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9D20BF" w14:textId="0AEE4AE0" w:rsidR="00584928" w:rsidRDefault="00584928">
      <w:r>
        <w:rPr>
          <w:noProof/>
        </w:rPr>
        <w:drawing>
          <wp:inline distT="0" distB="0" distL="0" distR="0" wp14:anchorId="2EEAFF29" wp14:editId="72BB27BF">
            <wp:extent cx="5731510" cy="2451100"/>
            <wp:effectExtent l="38100" t="38100" r="97790" b="10160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2451100"/>
                    </a:xfrm>
                    <a:prstGeom prst="rect">
                      <a:avLst/>
                    </a:prstGeom>
                    <a:effectLst>
                      <a:outerShdw blurRad="50800" dist="38100" dir="2700000" algn="tl" rotWithShape="0">
                        <a:prstClr val="black">
                          <a:alpha val="40000"/>
                        </a:prstClr>
                      </a:outerShdw>
                    </a:effectLst>
                  </pic:spPr>
                </pic:pic>
              </a:graphicData>
            </a:graphic>
          </wp:inline>
        </w:drawing>
      </w:r>
    </w:p>
    <w:p w14:paraId="4F5D374C" w14:textId="521D2B56" w:rsidR="00584928" w:rsidRPr="00865B48" w:rsidRDefault="00B55BCD" w:rsidP="00E60BBA">
      <w:pPr>
        <w:pStyle w:val="Title"/>
        <w:rPr>
          <w:rFonts w:ascii="Congenial Black" w:hAnsi="Congenial Black"/>
        </w:rPr>
      </w:pPr>
      <w:r>
        <w:rPr>
          <w:rFonts w:ascii="Congenial Black" w:hAnsi="Congenial Black"/>
          <w:noProof/>
        </w:rPr>
        <mc:AlternateContent>
          <mc:Choice Requires="wpi">
            <w:drawing>
              <wp:anchor distT="0" distB="0" distL="114300" distR="114300" simplePos="0" relativeHeight="251658240" behindDoc="0" locked="0" layoutInCell="1" allowOverlap="1" wp14:anchorId="44145BC9" wp14:editId="10F0C952">
                <wp:simplePos x="0" y="0"/>
                <wp:positionH relativeFrom="column">
                  <wp:posOffset>5714850</wp:posOffset>
                </wp:positionH>
                <wp:positionV relativeFrom="paragraph">
                  <wp:posOffset>298920</wp:posOffset>
                </wp:positionV>
                <wp:extent cx="360" cy="360"/>
                <wp:effectExtent l="38100" t="38100" r="57150" b="57150"/>
                <wp:wrapNone/>
                <wp:docPr id="12" name="Ink 12"/>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xmlns:arto="http://schemas.microsoft.com/office/word/2006/arto">
            <w:pict>
              <v:shapetype w14:anchorId="425FEDC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449.3pt;margin-top:22.8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Cf+q4vygEAAJAEAAAQAAAAAAAAAAAAAAAAANADAABkcnMv&#10;aW5rL2luazEueG1sUEsBAi0AFAAGAAgAAAAhAPjOzUTcAAAACQEAAA8AAAAAAAAAAAAAAAAAyAUA&#10;AGRycy9kb3ducmV2LnhtbFBLAQItABQABgAIAAAAIQB5GLydvwAAACEBAAAZAAAAAAAAAAAAAAAA&#10;ANEGAABkcnMvX3JlbHMvZTJvRG9jLnhtbC5yZWxzUEsFBgAAAAAGAAYAeAEAAMcHAAAAAA==&#10;">
                <v:imagedata r:id="rId13" o:title=""/>
              </v:shape>
            </w:pict>
          </mc:Fallback>
        </mc:AlternateContent>
      </w:r>
      <w:r w:rsidR="00E60BBA" w:rsidRPr="00865B48">
        <w:rPr>
          <w:rFonts w:ascii="Congenial Black" w:hAnsi="Congenial Black"/>
        </w:rPr>
        <w:t>PROJECT FINDL</w:t>
      </w:r>
    </w:p>
    <w:p w14:paraId="6CFE3AF2" w14:textId="1958DFC3" w:rsidR="002F1337" w:rsidRPr="00865B48" w:rsidRDefault="009303B9" w:rsidP="009A6BCE">
      <w:pPr>
        <w:pStyle w:val="Heading1"/>
        <w:rPr>
          <w:rFonts w:ascii="Congenial Black" w:hAnsi="Congenial Black"/>
        </w:rPr>
      </w:pPr>
      <w:bookmarkStart w:id="0" w:name="_GETTING_STARTED_TUTORIALS"/>
      <w:bookmarkEnd w:id="0"/>
      <w:r>
        <w:rPr>
          <w:rFonts w:ascii="Congenial Black" w:hAnsi="Congenial Black"/>
        </w:rPr>
        <w:t>GETTING STARTED TUTORIAL</w:t>
      </w:r>
      <w:r w:rsidR="002540E2">
        <w:rPr>
          <w:rFonts w:ascii="Congenial Black" w:hAnsi="Congenial Black"/>
        </w:rPr>
        <w:t>S</w:t>
      </w:r>
    </w:p>
    <w:p w14:paraId="37F05800" w14:textId="034B5F5B" w:rsidR="00584928" w:rsidRDefault="00584928" w:rsidP="00CA0B7C">
      <w:pPr>
        <w:pStyle w:val="Heading2"/>
      </w:pPr>
    </w:p>
    <w:p w14:paraId="5AACC2EF" w14:textId="77777777" w:rsidR="00584928" w:rsidRDefault="00584928"/>
    <w:p w14:paraId="306CD9BE" w14:textId="77777777" w:rsidR="00584928" w:rsidRDefault="00584928"/>
    <w:p w14:paraId="5FC98BD7" w14:textId="77777777" w:rsidR="00584928" w:rsidRDefault="00584928"/>
    <w:p w14:paraId="645D3E45" w14:textId="77777777" w:rsidR="00584928" w:rsidRDefault="00584928"/>
    <w:p w14:paraId="4BA05DF8" w14:textId="77777777" w:rsidR="00584928" w:rsidRDefault="00584928"/>
    <w:p w14:paraId="0FCD509B" w14:textId="77777777" w:rsidR="00584928" w:rsidRDefault="00584928"/>
    <w:p w14:paraId="76E7240A" w14:textId="77777777" w:rsidR="00CA0B7C" w:rsidRDefault="00CA0B7C"/>
    <w:p w14:paraId="70A2A9C8" w14:textId="77777777" w:rsidR="00CA0B7C" w:rsidRDefault="00CA0B7C"/>
    <w:p w14:paraId="7909E799" w14:textId="77777777" w:rsidR="00CA0B7C" w:rsidRDefault="00CA0B7C"/>
    <w:p w14:paraId="7CE59247" w14:textId="77777777" w:rsidR="00CA0B7C" w:rsidRDefault="00CA0B7C"/>
    <w:p w14:paraId="712174A7" w14:textId="77777777" w:rsidR="00CA0B7C" w:rsidRDefault="00CA0B7C"/>
    <w:p w14:paraId="2D29B196" w14:textId="77777777" w:rsidR="00CA0B7C" w:rsidRDefault="00CA0B7C"/>
    <w:p w14:paraId="0165B057" w14:textId="77777777" w:rsidR="00CA0B7C" w:rsidRDefault="00CA0B7C"/>
    <w:p w14:paraId="410832C2" w14:textId="77777777" w:rsidR="00CA0B7C" w:rsidRDefault="00CA0B7C"/>
    <w:p w14:paraId="1E994D45" w14:textId="77777777" w:rsidR="00CA0B7C" w:rsidRDefault="00CA0B7C"/>
    <w:p w14:paraId="09C78868" w14:textId="77777777" w:rsidR="00CA0B7C" w:rsidRDefault="00CA0B7C"/>
    <w:p w14:paraId="1D3677CA" w14:textId="77777777" w:rsidR="00CA0B7C" w:rsidRDefault="00CA0B7C"/>
    <w:p w14:paraId="490492EC" w14:textId="77777777" w:rsidR="00CA0B7C" w:rsidRDefault="00CA0B7C"/>
    <w:p w14:paraId="45BE7B3F" w14:textId="77777777" w:rsidR="00CA0B7C" w:rsidRDefault="00CA0B7C"/>
    <w:p w14:paraId="6B3ED35C" w14:textId="77777777" w:rsidR="00CA0B7C" w:rsidRDefault="00CA0B7C"/>
    <w:p w14:paraId="1818F8D7" w14:textId="77777777" w:rsidR="002540E2" w:rsidRDefault="002540E2"/>
    <w:p w14:paraId="5329C884" w14:textId="77777777" w:rsidR="002540E2" w:rsidRDefault="002540E2" w:rsidP="002540E2">
      <w:pPr>
        <w:rPr>
          <w:rFonts w:ascii="Congenial Black" w:hAnsi="Congenial Black"/>
          <w:sz w:val="32"/>
          <w:szCs w:val="32"/>
        </w:rPr>
      </w:pPr>
      <w:r>
        <w:rPr>
          <w:rFonts w:ascii="Congenial Black" w:hAnsi="Congenial Black"/>
          <w:sz w:val="32"/>
          <w:szCs w:val="32"/>
        </w:rPr>
        <w:t>GETTING STARTED TUTORIAL</w:t>
      </w:r>
    </w:p>
    <w:p w14:paraId="04FE542C" w14:textId="5C7F0A51" w:rsidR="002540E2" w:rsidRDefault="002540E2" w:rsidP="002540E2">
      <w:pPr>
        <w:rPr>
          <w:rFonts w:ascii="Congenial Black" w:hAnsi="Congenial Black"/>
          <w:sz w:val="32"/>
          <w:szCs w:val="32"/>
        </w:rPr>
      </w:pPr>
      <w:r>
        <w:rPr>
          <w:rFonts w:ascii="Congenial Black" w:hAnsi="Congenial Black"/>
          <w:sz w:val="32"/>
          <w:szCs w:val="32"/>
        </w:rPr>
        <w:t>VERSION 1 FOR NOVICES</w:t>
      </w:r>
    </w:p>
    <w:p w14:paraId="09D5339D" w14:textId="77777777" w:rsidR="002540E2" w:rsidRDefault="002540E2"/>
    <w:p w14:paraId="6CD129E9" w14:textId="77777777" w:rsidR="00CA0B7C" w:rsidRDefault="00CA0B7C"/>
    <w:p w14:paraId="3D81B738" w14:textId="77777777" w:rsidR="00C33A0A" w:rsidRDefault="00CA3D6F" w:rsidP="00C33A0A">
      <w:pPr>
        <w:keepNext/>
      </w:pPr>
      <w:r>
        <w:rPr>
          <w:noProof/>
        </w:rPr>
        <w:drawing>
          <wp:inline distT="0" distB="0" distL="0" distR="0" wp14:anchorId="2823BC9A" wp14:editId="29A27CB4">
            <wp:extent cx="5731510" cy="2105660"/>
            <wp:effectExtent l="19050" t="19050" r="21590" b="27940"/>
            <wp:docPr id="2" name="Picture 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2105660"/>
                    </a:xfrm>
                    <a:prstGeom prst="rect">
                      <a:avLst/>
                    </a:prstGeom>
                    <a:ln>
                      <a:solidFill>
                        <a:schemeClr val="accent1"/>
                      </a:solidFill>
                    </a:ln>
                  </pic:spPr>
                </pic:pic>
              </a:graphicData>
            </a:graphic>
          </wp:inline>
        </w:drawing>
      </w:r>
    </w:p>
    <w:p w14:paraId="12DBB5F5" w14:textId="38C012A7" w:rsidR="00A06143" w:rsidRDefault="00C33A0A" w:rsidP="00C33A0A">
      <w:pPr>
        <w:pStyle w:val="Caption"/>
      </w:pPr>
      <w:r>
        <w:t xml:space="preserve">Figure </w:t>
      </w:r>
      <w:fldSimple w:instr=" SEQ Figure \* ARABIC ">
        <w:r w:rsidR="00E375A5">
          <w:rPr>
            <w:noProof/>
          </w:rPr>
          <w:t>1</w:t>
        </w:r>
      </w:fldSimple>
      <w:r w:rsidR="000715EA">
        <w:t>.Page view of first time landing page</w:t>
      </w:r>
      <w:r w:rsidR="008C6A9E">
        <w:t xml:space="preserve"> on findl.com</w:t>
      </w:r>
    </w:p>
    <w:p w14:paraId="3840E9A9" w14:textId="09192FD5" w:rsidR="00AA5977" w:rsidRDefault="003E4AC1" w:rsidP="00671E1C">
      <w:pPr>
        <w:pStyle w:val="Heading1"/>
        <w:rPr>
          <w:rFonts w:ascii="Congenial Black" w:hAnsi="Congenial Black"/>
        </w:rPr>
      </w:pPr>
      <w:r>
        <w:rPr>
          <w:rFonts w:ascii="Congenial Black" w:hAnsi="Congenial Black"/>
        </w:rPr>
        <w:t>INTENDED AUDIENCE</w:t>
      </w:r>
    </w:p>
    <w:p w14:paraId="2B93C352" w14:textId="77777777" w:rsidR="00DC79F9" w:rsidRDefault="00DC79F9" w:rsidP="00DC79F9"/>
    <w:p w14:paraId="5283662C" w14:textId="6A61E186" w:rsidR="00DC79F9" w:rsidRDefault="003D6F3E" w:rsidP="00DC79F9">
      <w:pPr>
        <w:rPr>
          <w:rFonts w:ascii="Arial Nova Light" w:hAnsi="Arial Nova Light"/>
          <w:sz w:val="24"/>
          <w:szCs w:val="24"/>
        </w:rPr>
      </w:pPr>
      <w:r w:rsidRPr="001A2FE6">
        <w:rPr>
          <w:rFonts w:ascii="Arial Nova Light" w:hAnsi="Arial Nova Light"/>
          <w:sz w:val="24"/>
          <w:szCs w:val="24"/>
        </w:rPr>
        <w:t>Th</w:t>
      </w:r>
      <w:r>
        <w:rPr>
          <w:rFonts w:ascii="Arial Nova Light" w:hAnsi="Arial Nova Light"/>
          <w:sz w:val="24"/>
          <w:szCs w:val="24"/>
        </w:rPr>
        <w:t>is walkthrough is designed for complete novices, there is no pre-re</w:t>
      </w:r>
      <w:r w:rsidR="00440288">
        <w:rPr>
          <w:rFonts w:ascii="Arial Nova Light" w:hAnsi="Arial Nova Light"/>
          <w:sz w:val="24"/>
          <w:szCs w:val="24"/>
        </w:rPr>
        <w:t xml:space="preserve">quisite knowledge or </w:t>
      </w:r>
      <w:r w:rsidR="0081059F">
        <w:rPr>
          <w:rFonts w:ascii="Arial Nova Light" w:hAnsi="Arial Nova Light"/>
          <w:sz w:val="24"/>
          <w:szCs w:val="24"/>
        </w:rPr>
        <w:t>applications experience required for this guide.</w:t>
      </w:r>
    </w:p>
    <w:p w14:paraId="40C90E48" w14:textId="77777777" w:rsidR="008C6A9E" w:rsidRDefault="008C6A9E" w:rsidP="00DC79F9"/>
    <w:p w14:paraId="4263EA10" w14:textId="16B1CF61" w:rsidR="005319CC" w:rsidRPr="00865B48" w:rsidRDefault="00974A34" w:rsidP="00671E1C">
      <w:pPr>
        <w:pStyle w:val="Heading1"/>
        <w:rPr>
          <w:rFonts w:ascii="Congenial Black" w:hAnsi="Congenial Black"/>
        </w:rPr>
      </w:pPr>
      <w:bookmarkStart w:id="1" w:name="Signup"/>
      <w:r>
        <w:rPr>
          <w:rFonts w:ascii="Congenial Black" w:hAnsi="Congenial Black"/>
        </w:rPr>
        <w:t>REGISTRATION</w:t>
      </w:r>
      <w:r w:rsidR="001E728F">
        <w:rPr>
          <w:rFonts w:ascii="Congenial Black" w:hAnsi="Congenial Black"/>
        </w:rPr>
        <w:t xml:space="preserve"> FOR NEW USERS</w:t>
      </w:r>
    </w:p>
    <w:bookmarkEnd w:id="1"/>
    <w:p w14:paraId="192C888D" w14:textId="77777777" w:rsidR="00401597" w:rsidRDefault="00401597" w:rsidP="00401597"/>
    <w:p w14:paraId="5BA75B70" w14:textId="71F9029A" w:rsidR="009D72C2" w:rsidRDefault="008D5BF5" w:rsidP="00401597">
      <w:pPr>
        <w:rPr>
          <w:rFonts w:ascii="Arial Nova Light" w:hAnsi="Arial Nova Light"/>
          <w:sz w:val="24"/>
          <w:szCs w:val="24"/>
        </w:rPr>
      </w:pPr>
      <w:r w:rsidRPr="001A2FE6">
        <w:rPr>
          <w:rFonts w:ascii="Arial Nova Light" w:hAnsi="Arial Nova Light"/>
          <w:sz w:val="24"/>
          <w:szCs w:val="24"/>
        </w:rPr>
        <w:t xml:space="preserve">The </w:t>
      </w:r>
      <w:r w:rsidR="009D72C2">
        <w:rPr>
          <w:rFonts w:ascii="Arial Nova Light" w:hAnsi="Arial Nova Light"/>
          <w:sz w:val="24"/>
          <w:szCs w:val="24"/>
        </w:rPr>
        <w:t>registration/sign up process can be done</w:t>
      </w:r>
      <w:r w:rsidR="00CD203A">
        <w:rPr>
          <w:rFonts w:ascii="Arial Nova Light" w:hAnsi="Arial Nova Light"/>
          <w:sz w:val="24"/>
          <w:szCs w:val="24"/>
        </w:rPr>
        <w:t xml:space="preserve"> with the following steps:</w:t>
      </w:r>
    </w:p>
    <w:p w14:paraId="21BDE997" w14:textId="73567FD5" w:rsidR="00CD203A" w:rsidRPr="00947A3F" w:rsidRDefault="00CD203A" w:rsidP="00401597">
      <w:pPr>
        <w:rPr>
          <w:rFonts w:ascii="Arial Nova Light" w:hAnsi="Arial Nova Light"/>
          <w:b/>
          <w:bCs/>
          <w:sz w:val="24"/>
          <w:szCs w:val="24"/>
        </w:rPr>
      </w:pPr>
      <w:r>
        <w:rPr>
          <w:rFonts w:ascii="Arial Nova Light" w:hAnsi="Arial Nova Light"/>
          <w:sz w:val="24"/>
          <w:szCs w:val="24"/>
        </w:rPr>
        <w:tab/>
      </w:r>
      <w:r w:rsidRPr="00947A3F">
        <w:rPr>
          <w:rFonts w:ascii="Arial Nova Light" w:hAnsi="Arial Nova Light"/>
          <w:b/>
          <w:bCs/>
          <w:sz w:val="24"/>
          <w:szCs w:val="24"/>
        </w:rPr>
        <w:t>Step</w:t>
      </w:r>
      <w:r w:rsidR="00D1657B" w:rsidRPr="00947A3F">
        <w:rPr>
          <w:rFonts w:ascii="Arial Nova Light" w:hAnsi="Arial Nova Light"/>
          <w:b/>
          <w:bCs/>
          <w:sz w:val="24"/>
          <w:szCs w:val="24"/>
        </w:rPr>
        <w:t xml:space="preserve"> 1: </w:t>
      </w:r>
      <w:r w:rsidR="005847D0" w:rsidRPr="00947A3F">
        <w:rPr>
          <w:rFonts w:ascii="Arial Nova Light" w:hAnsi="Arial Nova Light"/>
          <w:b/>
          <w:bCs/>
          <w:sz w:val="24"/>
          <w:szCs w:val="24"/>
        </w:rPr>
        <w:t>First time sign in</w:t>
      </w:r>
    </w:p>
    <w:p w14:paraId="7331C831" w14:textId="77777777" w:rsidR="00FF544D" w:rsidRDefault="00335C78" w:rsidP="009A0510">
      <w:pPr>
        <w:ind w:left="720"/>
        <w:rPr>
          <w:rFonts w:ascii="Arial Nova Light" w:hAnsi="Arial Nova Light"/>
          <w:sz w:val="24"/>
          <w:szCs w:val="24"/>
        </w:rPr>
      </w:pPr>
      <w:r>
        <w:rPr>
          <w:rFonts w:ascii="Arial Nova Light" w:hAnsi="Arial Nova Light"/>
          <w:sz w:val="24"/>
          <w:szCs w:val="24"/>
        </w:rPr>
        <w:t xml:space="preserve">Type </w:t>
      </w:r>
      <w:hyperlink r:id="rId15" w:history="1">
        <w:r w:rsidRPr="00535600">
          <w:rPr>
            <w:rStyle w:val="Hyperlink"/>
            <w:rFonts w:ascii="Arial Nova Light" w:hAnsi="Arial Nova Light"/>
            <w:sz w:val="24"/>
            <w:szCs w:val="24"/>
          </w:rPr>
          <w:t>https://www.findl.com/</w:t>
        </w:r>
      </w:hyperlink>
      <w:r>
        <w:rPr>
          <w:rFonts w:ascii="Arial Nova Light" w:hAnsi="Arial Nova Light"/>
          <w:sz w:val="24"/>
          <w:szCs w:val="24"/>
        </w:rPr>
        <w:t xml:space="preserve"> in your web browser</w:t>
      </w:r>
      <w:r w:rsidR="00AE6EDE">
        <w:rPr>
          <w:rFonts w:ascii="Arial Nova Light" w:hAnsi="Arial Nova Light"/>
          <w:sz w:val="24"/>
          <w:szCs w:val="24"/>
        </w:rPr>
        <w:t xml:space="preserve"> and your landing page should </w:t>
      </w:r>
      <w:r w:rsidR="009A0510">
        <w:rPr>
          <w:rFonts w:ascii="Arial Nova Light" w:hAnsi="Arial Nova Light"/>
          <w:sz w:val="24"/>
          <w:szCs w:val="24"/>
        </w:rPr>
        <w:t>appear like Figure 1 above.</w:t>
      </w:r>
    </w:p>
    <w:p w14:paraId="20E6A235" w14:textId="6DA09F39" w:rsidR="00CB0085" w:rsidRDefault="00FF544D" w:rsidP="009A0510">
      <w:pPr>
        <w:ind w:left="720"/>
        <w:rPr>
          <w:rFonts w:ascii="Arial Nova Light" w:hAnsi="Arial Nova Light"/>
          <w:sz w:val="24"/>
          <w:szCs w:val="24"/>
        </w:rPr>
      </w:pPr>
      <w:r>
        <w:rPr>
          <w:rFonts w:ascii="Arial Nova Light" w:hAnsi="Arial Nova Light"/>
          <w:sz w:val="24"/>
          <w:szCs w:val="24"/>
        </w:rPr>
        <w:t xml:space="preserve">Click the “Sign in” </w:t>
      </w:r>
      <w:r w:rsidR="00CB0085">
        <w:rPr>
          <w:rFonts w:ascii="Arial Nova Light" w:hAnsi="Arial Nova Light"/>
          <w:sz w:val="24"/>
          <w:szCs w:val="24"/>
        </w:rPr>
        <w:t>link on the top menu</w:t>
      </w:r>
      <w:r w:rsidR="009B30F6">
        <w:rPr>
          <w:rFonts w:ascii="Arial Nova Light" w:hAnsi="Arial Nova Light"/>
          <w:sz w:val="24"/>
          <w:szCs w:val="24"/>
        </w:rPr>
        <w:t>.</w:t>
      </w:r>
    </w:p>
    <w:p w14:paraId="00AB33E6" w14:textId="2D72A07D" w:rsidR="00482199" w:rsidRDefault="00CB0085" w:rsidP="009A0510">
      <w:pPr>
        <w:ind w:left="720"/>
        <w:rPr>
          <w:rFonts w:ascii="Arial Nova Light" w:hAnsi="Arial Nova Light"/>
          <w:b/>
          <w:bCs/>
          <w:sz w:val="24"/>
          <w:szCs w:val="24"/>
        </w:rPr>
      </w:pPr>
      <w:r w:rsidRPr="00AE214A">
        <w:rPr>
          <w:rFonts w:ascii="Arial Nova Light" w:hAnsi="Arial Nova Light"/>
          <w:b/>
          <w:bCs/>
          <w:sz w:val="24"/>
          <w:szCs w:val="24"/>
        </w:rPr>
        <w:t xml:space="preserve">Step 2: </w:t>
      </w:r>
      <w:r w:rsidR="00F37BF1">
        <w:rPr>
          <w:rFonts w:ascii="Arial Nova Light" w:hAnsi="Arial Nova Light"/>
          <w:b/>
          <w:bCs/>
          <w:sz w:val="24"/>
          <w:szCs w:val="24"/>
        </w:rPr>
        <w:t>Sign</w:t>
      </w:r>
      <w:r w:rsidR="003E6CB7">
        <w:rPr>
          <w:rFonts w:ascii="Arial Nova Light" w:hAnsi="Arial Nova Light"/>
          <w:b/>
          <w:bCs/>
          <w:sz w:val="24"/>
          <w:szCs w:val="24"/>
        </w:rPr>
        <w:t xml:space="preserve"> up</w:t>
      </w:r>
    </w:p>
    <w:p w14:paraId="5522F810" w14:textId="525A4F4A" w:rsidR="008E7A4D" w:rsidRPr="008E7A4D" w:rsidRDefault="008E7A4D" w:rsidP="009A0510">
      <w:pPr>
        <w:ind w:left="720"/>
        <w:rPr>
          <w:rFonts w:ascii="Arial Nova Light" w:hAnsi="Arial Nova Light"/>
          <w:sz w:val="24"/>
          <w:szCs w:val="24"/>
        </w:rPr>
      </w:pPr>
      <w:r>
        <w:rPr>
          <w:rFonts w:ascii="Arial Nova Light" w:hAnsi="Arial Nova Light"/>
          <w:sz w:val="24"/>
          <w:szCs w:val="24"/>
        </w:rPr>
        <w:t xml:space="preserve">Fill in the required fields to activate the </w:t>
      </w:r>
      <w:r w:rsidR="00F37BF1">
        <w:rPr>
          <w:rFonts w:ascii="Arial Nova Light" w:hAnsi="Arial Nova Light"/>
          <w:sz w:val="24"/>
          <w:szCs w:val="24"/>
        </w:rPr>
        <w:t>free version trial</w:t>
      </w:r>
      <w:r w:rsidR="009B30F6">
        <w:rPr>
          <w:rFonts w:ascii="Arial Nova Light" w:hAnsi="Arial Nova Light"/>
          <w:sz w:val="24"/>
          <w:szCs w:val="24"/>
        </w:rPr>
        <w:t>.</w:t>
      </w:r>
    </w:p>
    <w:p w14:paraId="4F9E05D7" w14:textId="77777777" w:rsidR="007860A7" w:rsidRDefault="007860A7" w:rsidP="009A0510">
      <w:pPr>
        <w:ind w:left="720"/>
        <w:rPr>
          <w:rFonts w:ascii="Arial Nova Light" w:hAnsi="Arial Nova Light"/>
          <w:b/>
          <w:bCs/>
          <w:sz w:val="24"/>
          <w:szCs w:val="24"/>
        </w:rPr>
      </w:pPr>
    </w:p>
    <w:p w14:paraId="137FE817" w14:textId="77777777" w:rsidR="007860A7" w:rsidRDefault="007860A7" w:rsidP="009A0510">
      <w:pPr>
        <w:ind w:left="720"/>
        <w:rPr>
          <w:rFonts w:ascii="Arial Nova Light" w:hAnsi="Arial Nova Light"/>
          <w:b/>
          <w:bCs/>
          <w:sz w:val="24"/>
          <w:szCs w:val="24"/>
        </w:rPr>
      </w:pPr>
    </w:p>
    <w:p w14:paraId="29D8E617" w14:textId="77777777" w:rsidR="007860A7" w:rsidRDefault="007860A7" w:rsidP="009A0510">
      <w:pPr>
        <w:ind w:left="720"/>
        <w:rPr>
          <w:rFonts w:ascii="Arial Nova Light" w:hAnsi="Arial Nova Light"/>
          <w:b/>
          <w:bCs/>
          <w:sz w:val="24"/>
          <w:szCs w:val="24"/>
        </w:rPr>
      </w:pPr>
    </w:p>
    <w:p w14:paraId="6E68EF9D" w14:textId="77777777" w:rsidR="007860A7" w:rsidRDefault="007860A7" w:rsidP="009A0510">
      <w:pPr>
        <w:ind w:left="720"/>
        <w:rPr>
          <w:rFonts w:ascii="Arial Nova Light" w:hAnsi="Arial Nova Light"/>
          <w:b/>
          <w:bCs/>
          <w:sz w:val="24"/>
          <w:szCs w:val="24"/>
        </w:rPr>
      </w:pPr>
    </w:p>
    <w:p w14:paraId="5D52B269" w14:textId="77777777" w:rsidR="007860A7" w:rsidRDefault="007860A7" w:rsidP="009A0510">
      <w:pPr>
        <w:ind w:left="720"/>
        <w:rPr>
          <w:rFonts w:ascii="Arial Nova Light" w:hAnsi="Arial Nova Light"/>
          <w:b/>
          <w:bCs/>
          <w:sz w:val="24"/>
          <w:szCs w:val="24"/>
        </w:rPr>
      </w:pPr>
    </w:p>
    <w:p w14:paraId="0561F462" w14:textId="77777777" w:rsidR="007860A7" w:rsidRDefault="007860A7" w:rsidP="007860A7">
      <w:pPr>
        <w:keepNext/>
        <w:ind w:left="720"/>
      </w:pPr>
      <w:r>
        <w:rPr>
          <w:noProof/>
        </w:rPr>
        <w:drawing>
          <wp:inline distT="0" distB="0" distL="0" distR="0" wp14:anchorId="10190432" wp14:editId="407F039F">
            <wp:extent cx="5731510" cy="2945765"/>
            <wp:effectExtent l="19050" t="19050" r="21590" b="2603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2945765"/>
                    </a:xfrm>
                    <a:prstGeom prst="rect">
                      <a:avLst/>
                    </a:prstGeom>
                    <a:ln>
                      <a:solidFill>
                        <a:schemeClr val="accent1"/>
                      </a:solidFill>
                    </a:ln>
                  </pic:spPr>
                </pic:pic>
              </a:graphicData>
            </a:graphic>
          </wp:inline>
        </w:drawing>
      </w:r>
    </w:p>
    <w:p w14:paraId="19E8F64C" w14:textId="6339DE8D" w:rsidR="007860A7" w:rsidRDefault="007860A7" w:rsidP="007860A7">
      <w:pPr>
        <w:pStyle w:val="Caption"/>
      </w:pPr>
      <w:r>
        <w:t xml:space="preserve">Figure </w:t>
      </w:r>
      <w:fldSimple w:instr=" SEQ Figure \* ARABIC ">
        <w:r w:rsidR="00E375A5">
          <w:rPr>
            <w:noProof/>
          </w:rPr>
          <w:t>2</w:t>
        </w:r>
      </w:fldSimple>
      <w:r w:rsidR="008A6421">
        <w:t>.Sign in view once</w:t>
      </w:r>
      <w:r w:rsidR="00AE2F7A">
        <w:t xml:space="preserve"> email verification process complete</w:t>
      </w:r>
    </w:p>
    <w:p w14:paraId="60270BA6" w14:textId="77777777" w:rsidR="00AE2F7A" w:rsidRPr="00AE2F7A" w:rsidRDefault="00AE2F7A" w:rsidP="00AE2F7A"/>
    <w:p w14:paraId="27810688" w14:textId="00CE4CB9" w:rsidR="009E0C3C" w:rsidRDefault="009E0C3C" w:rsidP="009A0510">
      <w:pPr>
        <w:ind w:left="720"/>
        <w:rPr>
          <w:rFonts w:ascii="Arial Nova Light" w:hAnsi="Arial Nova Light"/>
          <w:b/>
          <w:bCs/>
          <w:sz w:val="24"/>
          <w:szCs w:val="24"/>
        </w:rPr>
      </w:pPr>
      <w:r>
        <w:rPr>
          <w:rFonts w:ascii="Arial Nova Light" w:hAnsi="Arial Nova Light"/>
          <w:b/>
          <w:bCs/>
          <w:sz w:val="24"/>
          <w:szCs w:val="24"/>
        </w:rPr>
        <w:t>Step 3:</w:t>
      </w:r>
      <w:r w:rsidR="00BC76A3">
        <w:rPr>
          <w:rFonts w:ascii="Arial Nova Light" w:hAnsi="Arial Nova Light"/>
          <w:b/>
          <w:bCs/>
          <w:sz w:val="24"/>
          <w:szCs w:val="24"/>
        </w:rPr>
        <w:t xml:space="preserve"> Email verification</w:t>
      </w:r>
    </w:p>
    <w:p w14:paraId="1BE1074F" w14:textId="099FCBCE" w:rsidR="00AE2F7A" w:rsidRDefault="00AE2F7A" w:rsidP="009A0510">
      <w:pPr>
        <w:ind w:left="720"/>
        <w:rPr>
          <w:rFonts w:ascii="Arial Nova Light" w:hAnsi="Arial Nova Light"/>
          <w:sz w:val="24"/>
          <w:szCs w:val="24"/>
        </w:rPr>
      </w:pPr>
      <w:r w:rsidRPr="009B30F6">
        <w:rPr>
          <w:rFonts w:ascii="Arial Nova Light" w:hAnsi="Arial Nova Light"/>
          <w:sz w:val="24"/>
          <w:szCs w:val="24"/>
        </w:rPr>
        <w:t>Save your login details</w:t>
      </w:r>
      <w:r w:rsidR="004C39F4" w:rsidRPr="009B30F6">
        <w:rPr>
          <w:rFonts w:ascii="Arial Nova Light" w:hAnsi="Arial Nova Light"/>
          <w:sz w:val="24"/>
          <w:szCs w:val="24"/>
        </w:rPr>
        <w:t xml:space="preserve"> in safe place, and login for the first time on</w:t>
      </w:r>
      <w:r w:rsidR="009B30F6" w:rsidRPr="009B30F6">
        <w:rPr>
          <w:rFonts w:ascii="Arial Nova Light" w:hAnsi="Arial Nova Light"/>
          <w:sz w:val="24"/>
          <w:szCs w:val="24"/>
        </w:rPr>
        <w:t xml:space="preserve"> redirect page (Figure 2)</w:t>
      </w:r>
      <w:r w:rsidR="009B30F6">
        <w:rPr>
          <w:rFonts w:ascii="Arial Nova Light" w:hAnsi="Arial Nova Light"/>
          <w:sz w:val="24"/>
          <w:szCs w:val="24"/>
        </w:rPr>
        <w:t>.</w:t>
      </w:r>
    </w:p>
    <w:p w14:paraId="7197CE90" w14:textId="24465D40" w:rsidR="00D63CD3" w:rsidRPr="00B466B5" w:rsidRDefault="00D63CD3" w:rsidP="009A0510">
      <w:pPr>
        <w:ind w:left="720"/>
        <w:rPr>
          <w:rFonts w:ascii="Arial Nova Light" w:hAnsi="Arial Nova Light"/>
          <w:b/>
          <w:bCs/>
          <w:sz w:val="24"/>
          <w:szCs w:val="24"/>
        </w:rPr>
      </w:pPr>
      <w:r w:rsidRPr="00B466B5">
        <w:rPr>
          <w:rFonts w:ascii="Arial Nova Light" w:hAnsi="Arial Nova Light"/>
          <w:b/>
          <w:bCs/>
          <w:sz w:val="24"/>
          <w:szCs w:val="24"/>
        </w:rPr>
        <w:t xml:space="preserve">Step 4: </w:t>
      </w:r>
      <w:r w:rsidR="00090CB3" w:rsidRPr="00B466B5">
        <w:rPr>
          <w:rFonts w:ascii="Arial Nova Light" w:hAnsi="Arial Nova Light"/>
          <w:b/>
          <w:bCs/>
          <w:sz w:val="24"/>
          <w:szCs w:val="24"/>
        </w:rPr>
        <w:t>Automatic sign in once verified.</w:t>
      </w:r>
    </w:p>
    <w:p w14:paraId="138CE814" w14:textId="4B0CFF47" w:rsidR="00090CB3" w:rsidRPr="009B30F6" w:rsidRDefault="00B53552" w:rsidP="009A0510">
      <w:pPr>
        <w:ind w:left="720"/>
        <w:rPr>
          <w:rFonts w:ascii="Arial Nova Light" w:hAnsi="Arial Nova Light"/>
          <w:sz w:val="24"/>
          <w:szCs w:val="24"/>
        </w:rPr>
      </w:pPr>
      <w:r>
        <w:rPr>
          <w:rFonts w:ascii="Arial Nova Light" w:hAnsi="Arial Nova Light"/>
          <w:sz w:val="24"/>
          <w:szCs w:val="24"/>
        </w:rPr>
        <w:t>The next time logging in, you will notice the page redirect is no longer displayed. The proof of successful login</w:t>
      </w:r>
      <w:r w:rsidR="00F80140">
        <w:rPr>
          <w:rFonts w:ascii="Arial Nova Light" w:hAnsi="Arial Nova Light"/>
          <w:sz w:val="24"/>
          <w:szCs w:val="24"/>
        </w:rPr>
        <w:t xml:space="preserve"> will be the “Hi, findl” </w:t>
      </w:r>
      <w:r w:rsidR="00B466B5">
        <w:rPr>
          <w:rFonts w:ascii="Arial Nova Light" w:hAnsi="Arial Nova Light"/>
          <w:sz w:val="24"/>
          <w:szCs w:val="24"/>
        </w:rPr>
        <w:t>text that appears on top menu.</w:t>
      </w:r>
    </w:p>
    <w:p w14:paraId="7BAB169B" w14:textId="77777777" w:rsidR="003E6CB7" w:rsidRPr="003E6CB7" w:rsidRDefault="003E6CB7" w:rsidP="009A0510">
      <w:pPr>
        <w:ind w:left="720"/>
        <w:rPr>
          <w:rFonts w:ascii="Arial Nova Light" w:hAnsi="Arial Nova Light"/>
          <w:sz w:val="24"/>
          <w:szCs w:val="24"/>
        </w:rPr>
      </w:pPr>
    </w:p>
    <w:p w14:paraId="219F1B6E" w14:textId="45D48445" w:rsidR="00200E38" w:rsidRPr="00865B48" w:rsidRDefault="003E2204" w:rsidP="00200E38">
      <w:pPr>
        <w:pStyle w:val="Heading1"/>
        <w:rPr>
          <w:rFonts w:ascii="Congenial Black" w:hAnsi="Congenial Black"/>
        </w:rPr>
      </w:pPr>
      <w:r>
        <w:rPr>
          <w:rFonts w:ascii="Congenial Black" w:hAnsi="Congenial Black"/>
        </w:rPr>
        <w:t>ABOUT THIS PRODUCT</w:t>
      </w:r>
    </w:p>
    <w:p w14:paraId="032BD473" w14:textId="77777777" w:rsidR="00200E38" w:rsidRDefault="00200E38" w:rsidP="00B466B5">
      <w:pPr>
        <w:rPr>
          <w:rFonts w:ascii="Congenial Black" w:hAnsi="Congenial Black"/>
        </w:rPr>
      </w:pPr>
    </w:p>
    <w:p w14:paraId="101CA810" w14:textId="3C8A2198" w:rsidR="004E3A08" w:rsidRDefault="00FC79A5" w:rsidP="00B466B5">
      <w:pPr>
        <w:rPr>
          <w:rFonts w:ascii="Arial Nova Light" w:hAnsi="Arial Nova Light"/>
          <w:sz w:val="24"/>
          <w:szCs w:val="24"/>
        </w:rPr>
      </w:pPr>
      <w:r>
        <w:rPr>
          <w:rFonts w:ascii="Arial Nova Light" w:hAnsi="Arial Nova Light"/>
          <w:sz w:val="24"/>
          <w:szCs w:val="24"/>
        </w:rPr>
        <w:t>This is probably the first time you have heard of APIs or even what is an API call? Not to worry, this quick explanation of wh</w:t>
      </w:r>
      <w:r w:rsidR="00097A2C">
        <w:rPr>
          <w:rFonts w:ascii="Arial Nova Light" w:hAnsi="Arial Nova Light"/>
          <w:sz w:val="24"/>
          <w:szCs w:val="24"/>
        </w:rPr>
        <w:t xml:space="preserve">at this product does may help you to </w:t>
      </w:r>
      <w:r w:rsidR="008B0BF2">
        <w:rPr>
          <w:rFonts w:ascii="Arial Nova Light" w:hAnsi="Arial Nova Light"/>
          <w:sz w:val="24"/>
          <w:szCs w:val="24"/>
        </w:rPr>
        <w:t xml:space="preserve">taste early success by running your first API Call! (See </w:t>
      </w:r>
      <w:r w:rsidR="004E3A08">
        <w:rPr>
          <w:rFonts w:ascii="Arial Nova Light" w:hAnsi="Arial Nova Light"/>
          <w:sz w:val="24"/>
          <w:szCs w:val="24"/>
        </w:rPr>
        <w:t xml:space="preserve">Chapter: Your First API call using </w:t>
      </w:r>
      <w:r w:rsidR="007F51D4">
        <w:rPr>
          <w:rFonts w:ascii="Arial Nova Light" w:hAnsi="Arial Nova Light"/>
          <w:sz w:val="24"/>
          <w:szCs w:val="24"/>
        </w:rPr>
        <w:t>f</w:t>
      </w:r>
      <w:r w:rsidR="004E3A08">
        <w:rPr>
          <w:rFonts w:ascii="Arial Nova Light" w:hAnsi="Arial Nova Light"/>
          <w:sz w:val="24"/>
          <w:szCs w:val="24"/>
        </w:rPr>
        <w:t>indl)</w:t>
      </w:r>
    </w:p>
    <w:p w14:paraId="6B90A6CA" w14:textId="08CBD439" w:rsidR="00D807F2" w:rsidRPr="00FE7114" w:rsidRDefault="00D807F2" w:rsidP="00B466B5">
      <w:pPr>
        <w:rPr>
          <w:rFonts w:ascii="Arial Nova Light" w:hAnsi="Arial Nova Light" w:cs="Arial"/>
          <w:i/>
          <w:iCs/>
          <w:color w:val="202124"/>
          <w:shd w:val="clear" w:color="auto" w:fill="FFFFFF"/>
        </w:rPr>
      </w:pPr>
      <w:r w:rsidRPr="007233F9">
        <w:rPr>
          <w:rStyle w:val="Emphasis"/>
          <w:rFonts w:ascii="Arial Nova Light" w:hAnsi="Arial Nova Light" w:cs="Arial"/>
          <w:b/>
          <w:bCs/>
          <w:shd w:val="clear" w:color="auto" w:fill="FFFFFF"/>
        </w:rPr>
        <w:t>API</w:t>
      </w:r>
      <w:r w:rsidRPr="00FE7114">
        <w:rPr>
          <w:rFonts w:ascii="Arial Nova Light" w:hAnsi="Arial Nova Light" w:cs="Arial"/>
          <w:i/>
          <w:iCs/>
          <w:shd w:val="clear" w:color="auto" w:fill="FFFFFF"/>
        </w:rPr>
        <w:t> is the acronym for Application Programming Interface, which is a software intermediary that allows two applications to talk to each other.</w:t>
      </w:r>
      <w:r w:rsidR="00B77641" w:rsidRPr="00FE7114">
        <w:rPr>
          <w:rFonts w:ascii="Arial Nova Light" w:hAnsi="Arial Nova Light" w:cs="Arial"/>
          <w:i/>
          <w:iCs/>
          <w:shd w:val="clear" w:color="auto" w:fill="FFFFFF"/>
        </w:rPr>
        <w:t xml:space="preserve"> In finance, REST API</w:t>
      </w:r>
      <w:r w:rsidR="00623BFB" w:rsidRPr="00FE7114">
        <w:rPr>
          <w:rFonts w:ascii="Arial Nova Light" w:hAnsi="Arial Nova Light" w:cs="Arial"/>
          <w:i/>
          <w:iCs/>
          <w:shd w:val="clear" w:color="auto" w:fill="FFFFFF"/>
        </w:rPr>
        <w:t xml:space="preserve"> (specifically</w:t>
      </w:r>
      <w:r w:rsidR="00672834" w:rsidRPr="00FE7114">
        <w:rPr>
          <w:rFonts w:ascii="Arial Nova Light" w:hAnsi="Arial Nova Light" w:cs="Arial"/>
          <w:i/>
          <w:iCs/>
          <w:shd w:val="clear" w:color="auto" w:fill="FFFFFF"/>
        </w:rPr>
        <w:t xml:space="preserve"> </w:t>
      </w:r>
      <w:r w:rsidR="00672834" w:rsidRPr="00FE7114">
        <w:rPr>
          <w:rFonts w:ascii="Arial Nova Light" w:hAnsi="Arial Nova Light" w:cs="Arial"/>
          <w:i/>
          <w:iCs/>
          <w:color w:val="202124"/>
          <w:shd w:val="clear" w:color="auto" w:fill="FFFFFF"/>
        </w:rPr>
        <w:t>as RESTful API) is </w:t>
      </w:r>
      <w:r w:rsidR="00672834" w:rsidRPr="00FE7114">
        <w:rPr>
          <w:rFonts w:ascii="Arial Nova Light" w:hAnsi="Arial Nova Light" w:cs="Arial"/>
          <w:b/>
          <w:bCs/>
          <w:i/>
          <w:iCs/>
          <w:color w:val="202124"/>
          <w:shd w:val="clear" w:color="auto" w:fill="FFFFFF"/>
        </w:rPr>
        <w:t>an application programming interface (API or web API) that conforms to the constraints of REST architectural style and allows for interaction with RESTful web services</w:t>
      </w:r>
      <w:r w:rsidR="00672834" w:rsidRPr="00FE7114">
        <w:rPr>
          <w:rFonts w:ascii="Arial Nova Light" w:hAnsi="Arial Nova Light" w:cs="Arial"/>
          <w:i/>
          <w:iCs/>
          <w:color w:val="202124"/>
          <w:shd w:val="clear" w:color="auto" w:fill="FFFFFF"/>
        </w:rPr>
        <w:t>. REST stands for representational state transfer and was created by computer scientist Roy Fielding.</w:t>
      </w:r>
    </w:p>
    <w:p w14:paraId="2B56052C" w14:textId="3E036685" w:rsidR="00E87233" w:rsidRPr="00CC401E" w:rsidRDefault="00E87233" w:rsidP="00B466B5">
      <w:pPr>
        <w:rPr>
          <w:rFonts w:ascii="Arial Nova Light" w:hAnsi="Arial Nova Light"/>
          <w:sz w:val="24"/>
          <w:szCs w:val="24"/>
        </w:rPr>
      </w:pPr>
      <w:r>
        <w:rPr>
          <w:rFonts w:ascii="Arial Nova Light" w:hAnsi="Arial Nova Light" w:cs="Arial"/>
          <w:color w:val="202124"/>
          <w:sz w:val="24"/>
          <w:szCs w:val="24"/>
          <w:shd w:val="clear" w:color="auto" w:fill="FFFFFF"/>
        </w:rPr>
        <w:t>Findl is essentially a</w:t>
      </w:r>
      <w:r w:rsidR="00EF0E70">
        <w:rPr>
          <w:rFonts w:ascii="Arial Nova Light" w:hAnsi="Arial Nova Light" w:cs="Arial"/>
          <w:color w:val="202124"/>
          <w:sz w:val="24"/>
          <w:szCs w:val="24"/>
          <w:shd w:val="clear" w:color="auto" w:fill="FFFFFF"/>
        </w:rPr>
        <w:t xml:space="preserve"> version of this</w:t>
      </w:r>
      <w:r w:rsidR="00EF22AB">
        <w:rPr>
          <w:rFonts w:ascii="Arial Nova Light" w:hAnsi="Arial Nova Light" w:cs="Arial"/>
          <w:color w:val="202124"/>
          <w:sz w:val="24"/>
          <w:szCs w:val="24"/>
          <w:shd w:val="clear" w:color="auto" w:fill="FFFFFF"/>
        </w:rPr>
        <w:t xml:space="preserve"> service provided for users requesting financial database information on demand</w:t>
      </w:r>
      <w:r w:rsidR="00D815BF">
        <w:rPr>
          <w:rFonts w:ascii="Arial Nova Light" w:hAnsi="Arial Nova Light" w:cs="Arial"/>
          <w:color w:val="202124"/>
          <w:sz w:val="24"/>
          <w:szCs w:val="24"/>
          <w:shd w:val="clear" w:color="auto" w:fill="FFFFFF"/>
        </w:rPr>
        <w:t xml:space="preserve">. Let’s taste some early success by diving into your first </w:t>
      </w:r>
      <w:r w:rsidR="00A12528">
        <w:rPr>
          <w:rFonts w:ascii="Arial Nova Light" w:hAnsi="Arial Nova Light" w:cs="Arial"/>
          <w:color w:val="202124"/>
          <w:sz w:val="24"/>
          <w:szCs w:val="24"/>
          <w:shd w:val="clear" w:color="auto" w:fill="FFFFFF"/>
        </w:rPr>
        <w:t>API call!</w:t>
      </w:r>
    </w:p>
    <w:p w14:paraId="6932B5A5" w14:textId="77777777" w:rsidR="00173250" w:rsidRDefault="00173250" w:rsidP="00B466B5">
      <w:pPr>
        <w:rPr>
          <w:rFonts w:ascii="Arial Nova Light" w:hAnsi="Arial Nova Light"/>
          <w:sz w:val="24"/>
          <w:szCs w:val="24"/>
        </w:rPr>
      </w:pPr>
    </w:p>
    <w:p w14:paraId="51943D50" w14:textId="481E3814" w:rsidR="00C71CDF" w:rsidRPr="00865B48" w:rsidRDefault="00C8038B" w:rsidP="00C71CDF">
      <w:pPr>
        <w:pStyle w:val="Heading1"/>
        <w:rPr>
          <w:rFonts w:ascii="Congenial Black" w:hAnsi="Congenial Black"/>
        </w:rPr>
      </w:pPr>
      <w:bookmarkStart w:id="2" w:name="_YOUR_FIRST_API"/>
      <w:bookmarkEnd w:id="2"/>
      <w:r>
        <w:rPr>
          <w:rFonts w:ascii="Congenial Black" w:hAnsi="Congenial Black"/>
        </w:rPr>
        <w:t xml:space="preserve">YOUR FIRST API CALL USING </w:t>
      </w:r>
      <w:r w:rsidR="00727E03">
        <w:rPr>
          <w:rFonts w:ascii="Congenial Black" w:hAnsi="Congenial Black"/>
        </w:rPr>
        <w:t>QUERY EDITOR</w:t>
      </w:r>
    </w:p>
    <w:p w14:paraId="52CA0B5A" w14:textId="77777777" w:rsidR="00E32DA1" w:rsidRDefault="00E32DA1" w:rsidP="00B466B5">
      <w:pPr>
        <w:rPr>
          <w:rFonts w:ascii="Arial Nova Light" w:hAnsi="Arial Nova Light"/>
          <w:sz w:val="24"/>
          <w:szCs w:val="24"/>
        </w:rPr>
      </w:pPr>
    </w:p>
    <w:p w14:paraId="37FF5B08" w14:textId="77777777" w:rsidR="008208A6" w:rsidRDefault="00E32DA1" w:rsidP="00B466B5">
      <w:pPr>
        <w:rPr>
          <w:rFonts w:ascii="Arial Nova Light" w:hAnsi="Arial Nova Light"/>
          <w:sz w:val="24"/>
          <w:szCs w:val="24"/>
        </w:rPr>
      </w:pPr>
      <w:r>
        <w:rPr>
          <w:rFonts w:ascii="Arial Nova Light" w:hAnsi="Arial Nova Light"/>
          <w:sz w:val="24"/>
          <w:szCs w:val="24"/>
        </w:rPr>
        <w:t>Follow along with this quick setup, and you will perform your first successful API Call</w:t>
      </w:r>
      <w:r w:rsidR="008208A6">
        <w:rPr>
          <w:rFonts w:ascii="Arial Nova Light" w:hAnsi="Arial Nova Light"/>
          <w:sz w:val="24"/>
          <w:szCs w:val="24"/>
        </w:rPr>
        <w:t>:</w:t>
      </w:r>
    </w:p>
    <w:p w14:paraId="18429EBD" w14:textId="77777777" w:rsidR="00D678C6" w:rsidRPr="004D2EC9" w:rsidRDefault="008208A6" w:rsidP="00DE279B">
      <w:pPr>
        <w:ind w:left="720"/>
        <w:rPr>
          <w:rFonts w:ascii="Arial Nova Light" w:hAnsi="Arial Nova Light"/>
          <w:b/>
          <w:bCs/>
          <w:sz w:val="24"/>
          <w:szCs w:val="24"/>
        </w:rPr>
      </w:pPr>
      <w:r w:rsidRPr="004D2EC9">
        <w:rPr>
          <w:rFonts w:ascii="Arial Nova Light" w:hAnsi="Arial Nova Light"/>
          <w:b/>
          <w:bCs/>
          <w:sz w:val="24"/>
          <w:szCs w:val="24"/>
        </w:rPr>
        <w:t>Step 1:</w:t>
      </w:r>
      <w:r w:rsidR="0029044C" w:rsidRPr="004D2EC9">
        <w:rPr>
          <w:rFonts w:ascii="Arial Nova Light" w:hAnsi="Arial Nova Light"/>
          <w:b/>
          <w:bCs/>
          <w:sz w:val="24"/>
          <w:szCs w:val="24"/>
        </w:rPr>
        <w:t xml:space="preserve"> Locate drop down menu </w:t>
      </w:r>
    </w:p>
    <w:p w14:paraId="65DEF565" w14:textId="11E9F59D" w:rsidR="008208A6" w:rsidRDefault="00D678C6" w:rsidP="00DE279B">
      <w:pPr>
        <w:ind w:left="720"/>
        <w:rPr>
          <w:rFonts w:ascii="Arial Nova Light" w:hAnsi="Arial Nova Light"/>
          <w:sz w:val="24"/>
          <w:szCs w:val="24"/>
        </w:rPr>
      </w:pPr>
      <w:r>
        <w:rPr>
          <w:rFonts w:ascii="Arial Nova Light" w:hAnsi="Arial Nova Light"/>
          <w:sz w:val="24"/>
          <w:szCs w:val="24"/>
        </w:rPr>
        <w:t xml:space="preserve">Find </w:t>
      </w:r>
      <w:r w:rsidR="0029044C">
        <w:rPr>
          <w:rFonts w:ascii="Arial Nova Light" w:hAnsi="Arial Nova Light"/>
          <w:sz w:val="24"/>
          <w:szCs w:val="24"/>
        </w:rPr>
        <w:t xml:space="preserve">on home </w:t>
      </w:r>
      <w:r>
        <w:rPr>
          <w:rFonts w:ascii="Arial Nova Light" w:hAnsi="Arial Nova Light"/>
          <w:sz w:val="24"/>
          <w:szCs w:val="24"/>
        </w:rPr>
        <w:t>page (</w:t>
      </w:r>
      <w:r w:rsidR="00CA1E73">
        <w:rPr>
          <w:rFonts w:ascii="Arial Nova Light" w:hAnsi="Arial Nova Light"/>
          <w:sz w:val="24"/>
          <w:szCs w:val="24"/>
        </w:rPr>
        <w:t>see Figure 2</w:t>
      </w:r>
      <w:r w:rsidR="002508E8">
        <w:rPr>
          <w:rFonts w:ascii="Arial Nova Light" w:hAnsi="Arial Nova Light"/>
          <w:sz w:val="24"/>
          <w:szCs w:val="24"/>
        </w:rPr>
        <w:t>)</w:t>
      </w:r>
      <w:r w:rsidR="00CA1E73">
        <w:rPr>
          <w:rFonts w:ascii="Arial Nova Light" w:hAnsi="Arial Nova Light"/>
          <w:sz w:val="24"/>
          <w:szCs w:val="24"/>
        </w:rPr>
        <w:t>, the three horizontal stripes button on the right</w:t>
      </w:r>
      <w:r w:rsidR="00DE279B">
        <w:rPr>
          <w:rFonts w:ascii="Arial Nova Light" w:hAnsi="Arial Nova Light"/>
          <w:sz w:val="24"/>
          <w:szCs w:val="24"/>
        </w:rPr>
        <w:t xml:space="preserve"> position of screen.</w:t>
      </w:r>
      <w:r>
        <w:rPr>
          <w:rFonts w:ascii="Arial Nova Light" w:hAnsi="Arial Nova Light"/>
          <w:sz w:val="24"/>
          <w:szCs w:val="24"/>
        </w:rPr>
        <w:t xml:space="preserve"> The drop-down menu should look like this.</w:t>
      </w:r>
    </w:p>
    <w:p w14:paraId="1F5A23B4" w14:textId="77777777" w:rsidR="009F31EA" w:rsidRDefault="00D678C6" w:rsidP="009F31EA">
      <w:pPr>
        <w:keepNext/>
        <w:ind w:left="720"/>
      </w:pPr>
      <w:r>
        <w:rPr>
          <w:rFonts w:ascii="Congenial Black" w:hAnsi="Congenial Black"/>
          <w:noProof/>
        </w:rPr>
        <w:drawing>
          <wp:inline distT="0" distB="0" distL="0" distR="0" wp14:anchorId="21B73570" wp14:editId="0C89BAFE">
            <wp:extent cx="3457575" cy="4867275"/>
            <wp:effectExtent l="19050" t="19050" r="28575" b="28575"/>
            <wp:docPr id="10" name="Picture 1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3457575" cy="4867275"/>
                    </a:xfrm>
                    <a:prstGeom prst="rect">
                      <a:avLst/>
                    </a:prstGeom>
                    <a:ln>
                      <a:solidFill>
                        <a:schemeClr val="accent1"/>
                      </a:solidFill>
                    </a:ln>
                  </pic:spPr>
                </pic:pic>
              </a:graphicData>
            </a:graphic>
          </wp:inline>
        </w:drawing>
      </w:r>
    </w:p>
    <w:p w14:paraId="1A0B1FC9" w14:textId="547E5A89" w:rsidR="00D678C6" w:rsidRDefault="009F31EA" w:rsidP="009F31EA">
      <w:pPr>
        <w:pStyle w:val="Caption"/>
        <w:rPr>
          <w:rFonts w:ascii="Arial Nova Light" w:hAnsi="Arial Nova Light"/>
          <w:sz w:val="24"/>
          <w:szCs w:val="24"/>
        </w:rPr>
      </w:pPr>
      <w:r>
        <w:t xml:space="preserve">Figure </w:t>
      </w:r>
      <w:fldSimple w:instr=" SEQ Figure \* ARABIC ">
        <w:r w:rsidR="00E375A5">
          <w:rPr>
            <w:noProof/>
          </w:rPr>
          <w:t>3</w:t>
        </w:r>
      </w:fldSimple>
      <w:r>
        <w:t>.drop down menu option</w:t>
      </w:r>
    </w:p>
    <w:p w14:paraId="02972ED6" w14:textId="77777777" w:rsidR="00477B65" w:rsidRDefault="004D2EC9" w:rsidP="004D2EC9">
      <w:pPr>
        <w:ind w:left="720"/>
        <w:rPr>
          <w:rFonts w:ascii="Arial Nova Light" w:hAnsi="Arial Nova Light"/>
          <w:b/>
          <w:bCs/>
          <w:sz w:val="24"/>
          <w:szCs w:val="24"/>
        </w:rPr>
      </w:pPr>
      <w:r w:rsidRPr="004D2EC9">
        <w:rPr>
          <w:rFonts w:ascii="Arial Nova Light" w:hAnsi="Arial Nova Light"/>
          <w:b/>
          <w:bCs/>
          <w:sz w:val="24"/>
          <w:szCs w:val="24"/>
        </w:rPr>
        <w:t xml:space="preserve">Step </w:t>
      </w:r>
      <w:r>
        <w:rPr>
          <w:rFonts w:ascii="Arial Nova Light" w:hAnsi="Arial Nova Light"/>
          <w:b/>
          <w:bCs/>
          <w:sz w:val="24"/>
          <w:szCs w:val="24"/>
        </w:rPr>
        <w:t>2</w:t>
      </w:r>
      <w:r w:rsidRPr="004D2EC9">
        <w:rPr>
          <w:rFonts w:ascii="Arial Nova Light" w:hAnsi="Arial Nova Light"/>
          <w:b/>
          <w:bCs/>
          <w:sz w:val="24"/>
          <w:szCs w:val="24"/>
        </w:rPr>
        <w:t xml:space="preserve">: </w:t>
      </w:r>
      <w:r w:rsidR="00477B65">
        <w:rPr>
          <w:rFonts w:ascii="Arial Nova Light" w:hAnsi="Arial Nova Light"/>
          <w:b/>
          <w:bCs/>
          <w:sz w:val="24"/>
          <w:szCs w:val="24"/>
        </w:rPr>
        <w:t>Go to Query Editor Setup</w:t>
      </w:r>
    </w:p>
    <w:p w14:paraId="744CF7AA" w14:textId="2569D0A7" w:rsidR="00477B65" w:rsidRDefault="00477B65" w:rsidP="004D2EC9">
      <w:pPr>
        <w:ind w:left="720"/>
        <w:rPr>
          <w:rFonts w:ascii="Arial Nova Light" w:hAnsi="Arial Nova Light"/>
          <w:sz w:val="24"/>
          <w:szCs w:val="24"/>
        </w:rPr>
      </w:pPr>
      <w:r>
        <w:rPr>
          <w:rFonts w:ascii="Arial Nova Light" w:hAnsi="Arial Nova Light"/>
          <w:sz w:val="24"/>
          <w:szCs w:val="24"/>
        </w:rPr>
        <w:t xml:space="preserve">Select “Query Data” from the </w:t>
      </w:r>
      <w:r w:rsidR="00A44964">
        <w:rPr>
          <w:rFonts w:ascii="Arial Nova Light" w:hAnsi="Arial Nova Light"/>
          <w:sz w:val="24"/>
          <w:szCs w:val="24"/>
        </w:rPr>
        <w:t>drop-down</w:t>
      </w:r>
      <w:r>
        <w:rPr>
          <w:rFonts w:ascii="Arial Nova Light" w:hAnsi="Arial Nova Light"/>
          <w:sz w:val="24"/>
          <w:szCs w:val="24"/>
        </w:rPr>
        <w:t xml:space="preserve"> menu as shown in Figure 3.</w:t>
      </w:r>
    </w:p>
    <w:p w14:paraId="0ECA8E9B" w14:textId="1BAAF2A2" w:rsidR="00D42D32" w:rsidRDefault="00D42D32" w:rsidP="00D42D32">
      <w:pPr>
        <w:ind w:left="720"/>
        <w:rPr>
          <w:rFonts w:ascii="Arial Nova Light" w:hAnsi="Arial Nova Light"/>
          <w:b/>
          <w:bCs/>
          <w:sz w:val="24"/>
          <w:szCs w:val="24"/>
        </w:rPr>
      </w:pPr>
      <w:r w:rsidRPr="004D2EC9">
        <w:rPr>
          <w:rFonts w:ascii="Arial Nova Light" w:hAnsi="Arial Nova Light"/>
          <w:b/>
          <w:bCs/>
          <w:sz w:val="24"/>
          <w:szCs w:val="24"/>
        </w:rPr>
        <w:t xml:space="preserve">Step </w:t>
      </w:r>
      <w:r>
        <w:rPr>
          <w:rFonts w:ascii="Arial Nova Light" w:hAnsi="Arial Nova Light"/>
          <w:b/>
          <w:bCs/>
          <w:sz w:val="24"/>
          <w:szCs w:val="24"/>
        </w:rPr>
        <w:t>3</w:t>
      </w:r>
      <w:r w:rsidRPr="004D2EC9">
        <w:rPr>
          <w:rFonts w:ascii="Arial Nova Light" w:hAnsi="Arial Nova Light"/>
          <w:b/>
          <w:bCs/>
          <w:sz w:val="24"/>
          <w:szCs w:val="24"/>
        </w:rPr>
        <w:t xml:space="preserve">: </w:t>
      </w:r>
      <w:r>
        <w:rPr>
          <w:rFonts w:ascii="Arial Nova Light" w:hAnsi="Arial Nova Light"/>
          <w:b/>
          <w:bCs/>
          <w:sz w:val="24"/>
          <w:szCs w:val="24"/>
        </w:rPr>
        <w:t xml:space="preserve">Input relevant fields </w:t>
      </w:r>
      <w:r w:rsidR="005A0AF6">
        <w:rPr>
          <w:rFonts w:ascii="Arial Nova Light" w:hAnsi="Arial Nova Light"/>
          <w:b/>
          <w:bCs/>
          <w:sz w:val="24"/>
          <w:szCs w:val="24"/>
        </w:rPr>
        <w:t>in Query Editor</w:t>
      </w:r>
    </w:p>
    <w:p w14:paraId="7A8AC796" w14:textId="13B45891" w:rsidR="004D2EC9" w:rsidRDefault="005A0AF6" w:rsidP="004D2EC9">
      <w:pPr>
        <w:ind w:left="720"/>
        <w:rPr>
          <w:rFonts w:ascii="Arial Nova Light" w:hAnsi="Arial Nova Light"/>
          <w:sz w:val="24"/>
          <w:szCs w:val="24"/>
        </w:rPr>
      </w:pPr>
      <w:r>
        <w:rPr>
          <w:rFonts w:ascii="Arial Nova Light" w:hAnsi="Arial Nova Light"/>
          <w:sz w:val="24"/>
          <w:szCs w:val="24"/>
        </w:rPr>
        <w:t xml:space="preserve">Follow along by matching Figure 4 </w:t>
      </w:r>
      <w:r w:rsidR="001769EE">
        <w:rPr>
          <w:rFonts w:ascii="Arial Nova Light" w:hAnsi="Arial Nova Light"/>
          <w:sz w:val="24"/>
          <w:szCs w:val="24"/>
        </w:rPr>
        <w:t xml:space="preserve">inputs as you would </w:t>
      </w:r>
      <w:r w:rsidR="00FB1F51">
        <w:rPr>
          <w:rFonts w:ascii="Arial Nova Light" w:hAnsi="Arial Nova Light"/>
          <w:sz w:val="24"/>
          <w:szCs w:val="24"/>
        </w:rPr>
        <w:t>on your PC.</w:t>
      </w:r>
    </w:p>
    <w:p w14:paraId="57A2218A" w14:textId="77777777" w:rsidR="00FB1F51" w:rsidRDefault="00FB1F51" w:rsidP="004D2EC9">
      <w:pPr>
        <w:ind w:left="720"/>
        <w:rPr>
          <w:rFonts w:ascii="Arial Nova Light" w:hAnsi="Arial Nova Light"/>
          <w:sz w:val="24"/>
          <w:szCs w:val="24"/>
        </w:rPr>
      </w:pPr>
    </w:p>
    <w:p w14:paraId="10553328" w14:textId="77777777" w:rsidR="00FB1F51" w:rsidRDefault="00FB1F51" w:rsidP="004D2EC9">
      <w:pPr>
        <w:ind w:left="720"/>
        <w:rPr>
          <w:rFonts w:ascii="Arial Nova Light" w:hAnsi="Arial Nova Light"/>
          <w:sz w:val="24"/>
          <w:szCs w:val="24"/>
        </w:rPr>
      </w:pPr>
    </w:p>
    <w:p w14:paraId="00C9A822" w14:textId="77777777" w:rsidR="00FB1F51" w:rsidRDefault="00FB1F51" w:rsidP="004D2EC9">
      <w:pPr>
        <w:ind w:left="720"/>
        <w:rPr>
          <w:rFonts w:ascii="Arial Nova Light" w:hAnsi="Arial Nova Light"/>
          <w:sz w:val="24"/>
          <w:szCs w:val="24"/>
        </w:rPr>
      </w:pPr>
    </w:p>
    <w:p w14:paraId="75F502D1" w14:textId="77777777" w:rsidR="0089284D" w:rsidRDefault="003D53BC" w:rsidP="0089284D">
      <w:pPr>
        <w:keepNext/>
        <w:ind w:left="720"/>
      </w:pPr>
      <w:r>
        <w:rPr>
          <w:noProof/>
        </w:rPr>
        <w:drawing>
          <wp:inline distT="0" distB="0" distL="0" distR="0" wp14:anchorId="223582C2" wp14:editId="2A1C60C9">
            <wp:extent cx="5731510" cy="3472815"/>
            <wp:effectExtent l="19050" t="19050" r="21590" b="1333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3472815"/>
                    </a:xfrm>
                    <a:prstGeom prst="rect">
                      <a:avLst/>
                    </a:prstGeom>
                    <a:ln>
                      <a:solidFill>
                        <a:schemeClr val="accent1"/>
                      </a:solidFill>
                    </a:ln>
                  </pic:spPr>
                </pic:pic>
              </a:graphicData>
            </a:graphic>
          </wp:inline>
        </w:drawing>
      </w:r>
    </w:p>
    <w:p w14:paraId="6DC5EACE" w14:textId="29F8E3BB" w:rsidR="00FB1F51" w:rsidRDefault="0089284D" w:rsidP="0089284D">
      <w:pPr>
        <w:pStyle w:val="Caption"/>
      </w:pPr>
      <w:r>
        <w:t xml:space="preserve">Figure </w:t>
      </w:r>
      <w:fldSimple w:instr=" SEQ Figure \* ARABIC ">
        <w:r w:rsidR="00E375A5">
          <w:rPr>
            <w:noProof/>
          </w:rPr>
          <w:t>4</w:t>
        </w:r>
      </w:fldSimple>
      <w:r>
        <w:t>.first api call using query editor</w:t>
      </w:r>
    </w:p>
    <w:p w14:paraId="2AB9B869" w14:textId="77777777" w:rsidR="0089284D" w:rsidRPr="0089284D" w:rsidRDefault="0089284D" w:rsidP="0089284D"/>
    <w:p w14:paraId="3F637185" w14:textId="77777777" w:rsidR="00D678C6" w:rsidRDefault="00D678C6" w:rsidP="00DE279B">
      <w:pPr>
        <w:ind w:left="720"/>
        <w:rPr>
          <w:rFonts w:ascii="Arial Nova Light" w:hAnsi="Arial Nova Light"/>
          <w:sz w:val="24"/>
          <w:szCs w:val="24"/>
        </w:rPr>
      </w:pPr>
    </w:p>
    <w:p w14:paraId="5D04E3BD" w14:textId="77777777" w:rsidR="00D377AD" w:rsidRDefault="00B5747F" w:rsidP="00D377AD">
      <w:pPr>
        <w:ind w:left="720"/>
        <w:rPr>
          <w:rFonts w:ascii="Arial Nova Light" w:hAnsi="Arial Nova Light"/>
          <w:sz w:val="24"/>
          <w:szCs w:val="24"/>
        </w:rPr>
      </w:pPr>
      <w:r>
        <w:rPr>
          <w:rFonts w:ascii="Arial Nova Light" w:hAnsi="Arial Nova Light"/>
          <w:sz w:val="24"/>
          <w:szCs w:val="24"/>
        </w:rPr>
        <w:t>If this screen is too intimidating</w:t>
      </w:r>
      <w:r w:rsidR="00225C82">
        <w:rPr>
          <w:rFonts w:ascii="Arial Nova Light" w:hAnsi="Arial Nova Light"/>
          <w:sz w:val="24"/>
          <w:szCs w:val="24"/>
        </w:rPr>
        <w:t xml:space="preserve"> for now (Please see Chapter: API documentation</w:t>
      </w:r>
      <w:r w:rsidR="00692056">
        <w:rPr>
          <w:rFonts w:ascii="Arial Nova Light" w:hAnsi="Arial Nova Light"/>
          <w:sz w:val="24"/>
          <w:szCs w:val="24"/>
        </w:rPr>
        <w:t xml:space="preserve"> explanations)</w:t>
      </w:r>
      <w:r w:rsidR="007E099B">
        <w:rPr>
          <w:rFonts w:ascii="Arial Nova Light" w:hAnsi="Arial Nova Light"/>
          <w:sz w:val="24"/>
          <w:szCs w:val="24"/>
        </w:rPr>
        <w:t>, but if you noticed the fields toggling with</w:t>
      </w:r>
      <w:r w:rsidR="00D377AD">
        <w:rPr>
          <w:rFonts w:ascii="Arial Nova Light" w:hAnsi="Arial Nova Light"/>
          <w:sz w:val="24"/>
          <w:szCs w:val="24"/>
        </w:rPr>
        <w:t xml:space="preserve"> the respective tables then the taxonomies of information may seem logical.</w:t>
      </w:r>
    </w:p>
    <w:p w14:paraId="3D77F8B0" w14:textId="0F7FCED7" w:rsidR="00A44964" w:rsidRPr="00F964C0" w:rsidRDefault="00C37FA5" w:rsidP="00C37FA5">
      <w:pPr>
        <w:rPr>
          <w:rFonts w:ascii="Arial Nova Light" w:hAnsi="Arial Nova Light"/>
          <w:i/>
          <w:iCs/>
        </w:rPr>
      </w:pPr>
      <w:r w:rsidRPr="00F964C0">
        <w:rPr>
          <w:rFonts w:ascii="Arial Nova Light" w:hAnsi="Arial Nova Light"/>
          <w:i/>
          <w:iCs/>
        </w:rPr>
        <w:t>*Briefly, the changed inputs from default setting was Table:”Fundamentals”;</w:t>
      </w:r>
      <w:r w:rsidR="001D4363" w:rsidRPr="00F964C0">
        <w:rPr>
          <w:rFonts w:ascii="Arial Nova Light" w:hAnsi="Arial Nova Light"/>
          <w:i/>
          <w:iCs/>
        </w:rPr>
        <w:t xml:space="preserve"> </w:t>
      </w:r>
      <w:r w:rsidR="00C13273" w:rsidRPr="00F964C0">
        <w:rPr>
          <w:rFonts w:ascii="Arial Nova Light" w:hAnsi="Arial Nova Light"/>
          <w:i/>
          <w:iCs/>
        </w:rPr>
        <w:t xml:space="preserve">leaving the </w:t>
      </w:r>
      <w:r w:rsidR="001D4363" w:rsidRPr="00F964C0">
        <w:rPr>
          <w:rFonts w:ascii="Arial Nova Light" w:hAnsi="Arial Nova Light"/>
          <w:i/>
          <w:iCs/>
        </w:rPr>
        <w:t>Limit and Skip functions</w:t>
      </w:r>
      <w:r w:rsidR="00C13273" w:rsidRPr="00F964C0">
        <w:rPr>
          <w:rFonts w:ascii="Arial Nova Light" w:hAnsi="Arial Nova Light"/>
          <w:i/>
          <w:iCs/>
        </w:rPr>
        <w:t xml:space="preserve"> to zero;</w:t>
      </w:r>
      <w:r w:rsidR="001D4363" w:rsidRPr="00F964C0">
        <w:rPr>
          <w:rFonts w:ascii="Arial Nova Light" w:hAnsi="Arial Nova Light"/>
          <w:i/>
          <w:iCs/>
        </w:rPr>
        <w:t xml:space="preserve"> Fields</w:t>
      </w:r>
      <w:r w:rsidR="00EF763B" w:rsidRPr="00F964C0">
        <w:rPr>
          <w:rFonts w:ascii="Arial Nova Light" w:hAnsi="Arial Nova Light"/>
          <w:i/>
          <w:iCs/>
        </w:rPr>
        <w:t>:”ticker”</w:t>
      </w:r>
      <w:r w:rsidR="00C21802" w:rsidRPr="00F964C0">
        <w:rPr>
          <w:rFonts w:ascii="Arial Nova Light" w:hAnsi="Arial Nova Light"/>
          <w:i/>
          <w:iCs/>
        </w:rPr>
        <w:t xml:space="preserve"> </w:t>
      </w:r>
      <w:r w:rsidR="00EF763B" w:rsidRPr="00F964C0">
        <w:rPr>
          <w:rFonts w:ascii="Arial Nova Light" w:hAnsi="Arial Nova Light"/>
          <w:i/>
          <w:iCs/>
        </w:rPr>
        <w:t>”dimension”</w:t>
      </w:r>
      <w:r w:rsidR="00C21802" w:rsidRPr="00F964C0">
        <w:rPr>
          <w:rFonts w:ascii="Arial Nova Light" w:hAnsi="Arial Nova Light"/>
          <w:i/>
          <w:iCs/>
        </w:rPr>
        <w:t xml:space="preserve"> </w:t>
      </w:r>
      <w:r w:rsidR="00EF763B" w:rsidRPr="00F964C0">
        <w:rPr>
          <w:rFonts w:ascii="Arial Nova Light" w:hAnsi="Arial Nova Light"/>
          <w:i/>
          <w:iCs/>
        </w:rPr>
        <w:t>”calendardate”</w:t>
      </w:r>
      <w:r w:rsidR="00C21802" w:rsidRPr="00F964C0">
        <w:rPr>
          <w:rFonts w:ascii="Arial Nova Light" w:hAnsi="Arial Nova Light"/>
          <w:i/>
          <w:iCs/>
        </w:rPr>
        <w:t xml:space="preserve"> </w:t>
      </w:r>
      <w:r w:rsidR="00EF763B" w:rsidRPr="00F964C0">
        <w:rPr>
          <w:rFonts w:ascii="Arial Nova Light" w:hAnsi="Arial Nova Light"/>
          <w:i/>
          <w:iCs/>
        </w:rPr>
        <w:t>”</w:t>
      </w:r>
      <w:r w:rsidR="00404008" w:rsidRPr="00F964C0">
        <w:rPr>
          <w:rFonts w:ascii="Arial Nova Light" w:hAnsi="Arial Nova Light"/>
          <w:i/>
          <w:iCs/>
        </w:rPr>
        <w:t>date”</w:t>
      </w:r>
      <w:r w:rsidR="00C21802" w:rsidRPr="00F964C0">
        <w:rPr>
          <w:rFonts w:ascii="Arial Nova Light" w:hAnsi="Arial Nova Light"/>
          <w:i/>
          <w:iCs/>
        </w:rPr>
        <w:t xml:space="preserve"> </w:t>
      </w:r>
      <w:r w:rsidR="001F13CA" w:rsidRPr="00F964C0">
        <w:rPr>
          <w:rFonts w:ascii="Arial Nova Light" w:hAnsi="Arial Nova Light"/>
          <w:i/>
          <w:iCs/>
        </w:rPr>
        <w:t>”reportperiod”</w:t>
      </w:r>
      <w:r w:rsidR="00C21802" w:rsidRPr="00F964C0">
        <w:rPr>
          <w:rFonts w:ascii="Arial Nova Light" w:hAnsi="Arial Nova Light"/>
          <w:i/>
          <w:iCs/>
        </w:rPr>
        <w:t xml:space="preserve"> ”assets” “currentratio” “</w:t>
      </w:r>
      <w:r w:rsidR="006528CF" w:rsidRPr="00F964C0">
        <w:rPr>
          <w:rFonts w:ascii="Arial Nova Light" w:hAnsi="Arial Nova Light"/>
          <w:i/>
          <w:iCs/>
        </w:rPr>
        <w:t>payables” “pe”;</w:t>
      </w:r>
      <w:r w:rsidR="00E339EB" w:rsidRPr="00F964C0">
        <w:rPr>
          <w:rFonts w:ascii="Arial Nova Light" w:hAnsi="Arial Nova Light"/>
          <w:i/>
          <w:iCs/>
        </w:rPr>
        <w:t xml:space="preserve"> leaving the Sort function to zero; From:”2021/05/01”</w:t>
      </w:r>
      <w:r w:rsidR="00345792" w:rsidRPr="00F964C0">
        <w:rPr>
          <w:rFonts w:ascii="Arial Nova Light" w:hAnsi="Arial Nova Light"/>
          <w:i/>
          <w:iCs/>
        </w:rPr>
        <w:t>; To:’2022/05/04”; Filter</w:t>
      </w:r>
      <w:r w:rsidR="005B4510" w:rsidRPr="00F964C0">
        <w:rPr>
          <w:rFonts w:ascii="Arial Nova Light" w:hAnsi="Arial Nova Light"/>
          <w:i/>
          <w:iCs/>
        </w:rPr>
        <w:t>:”ticker=AAPL</w:t>
      </w:r>
      <w:r w:rsidR="00325F7D" w:rsidRPr="00F964C0">
        <w:rPr>
          <w:rFonts w:ascii="Arial Nova Light" w:hAnsi="Arial Nova Light"/>
          <w:i/>
          <w:iCs/>
        </w:rPr>
        <w:t>,dimension=MRT”</w:t>
      </w:r>
      <w:r w:rsidR="00A44964" w:rsidRPr="00F964C0">
        <w:rPr>
          <w:rFonts w:ascii="Arial Nova Light" w:hAnsi="Arial Nova Light"/>
          <w:i/>
          <w:iCs/>
        </w:rPr>
        <w:t>,Format:”CSV”</w:t>
      </w:r>
      <w:r w:rsidR="003B23B5" w:rsidRPr="00F964C0">
        <w:rPr>
          <w:rFonts w:ascii="Arial Nova Light" w:hAnsi="Arial Nova Light"/>
          <w:i/>
          <w:iCs/>
        </w:rPr>
        <w:t>.</w:t>
      </w:r>
    </w:p>
    <w:p w14:paraId="160E240D" w14:textId="63F96647" w:rsidR="00A100D4" w:rsidRDefault="00A100D4" w:rsidP="00A100D4">
      <w:pPr>
        <w:ind w:left="720"/>
        <w:rPr>
          <w:rFonts w:ascii="Arial Nova Light" w:hAnsi="Arial Nova Light"/>
          <w:b/>
          <w:bCs/>
          <w:sz w:val="24"/>
          <w:szCs w:val="24"/>
        </w:rPr>
      </w:pPr>
      <w:r w:rsidRPr="004D2EC9">
        <w:rPr>
          <w:rFonts w:ascii="Arial Nova Light" w:hAnsi="Arial Nova Light"/>
          <w:b/>
          <w:bCs/>
          <w:sz w:val="24"/>
          <w:szCs w:val="24"/>
        </w:rPr>
        <w:t xml:space="preserve">Step </w:t>
      </w:r>
      <w:r w:rsidR="00486AE8">
        <w:rPr>
          <w:rFonts w:ascii="Arial Nova Light" w:hAnsi="Arial Nova Light"/>
          <w:b/>
          <w:bCs/>
          <w:sz w:val="24"/>
          <w:szCs w:val="24"/>
        </w:rPr>
        <w:t>4</w:t>
      </w:r>
      <w:r w:rsidRPr="004D2EC9">
        <w:rPr>
          <w:rFonts w:ascii="Arial Nova Light" w:hAnsi="Arial Nova Light"/>
          <w:b/>
          <w:bCs/>
          <w:sz w:val="24"/>
          <w:szCs w:val="24"/>
        </w:rPr>
        <w:t xml:space="preserve">: </w:t>
      </w:r>
      <w:r>
        <w:rPr>
          <w:rFonts w:ascii="Arial Nova Light" w:hAnsi="Arial Nova Light"/>
          <w:b/>
          <w:bCs/>
          <w:sz w:val="24"/>
          <w:szCs w:val="24"/>
        </w:rPr>
        <w:t>Send response</w:t>
      </w:r>
      <w:r w:rsidR="00486AE8">
        <w:rPr>
          <w:rFonts w:ascii="Arial Nova Light" w:hAnsi="Arial Nova Light"/>
          <w:b/>
          <w:bCs/>
          <w:sz w:val="24"/>
          <w:szCs w:val="24"/>
        </w:rPr>
        <w:t xml:space="preserve"> to web API</w:t>
      </w:r>
    </w:p>
    <w:p w14:paraId="2B2024A1" w14:textId="55455D50" w:rsidR="00486AE8" w:rsidRDefault="00486AE8" w:rsidP="00A100D4">
      <w:pPr>
        <w:ind w:left="720"/>
        <w:rPr>
          <w:rFonts w:ascii="Arial Nova Light" w:hAnsi="Arial Nova Light"/>
          <w:sz w:val="24"/>
          <w:szCs w:val="24"/>
        </w:rPr>
      </w:pPr>
      <w:r w:rsidRPr="00DE1AFF">
        <w:rPr>
          <w:rFonts w:ascii="Arial Nova Light" w:hAnsi="Arial Nova Light"/>
          <w:sz w:val="24"/>
          <w:szCs w:val="24"/>
        </w:rPr>
        <w:t>Select the “Save</w:t>
      </w:r>
      <w:r w:rsidR="00220F57" w:rsidRPr="00DE1AFF">
        <w:rPr>
          <w:rFonts w:ascii="Arial Nova Light" w:hAnsi="Arial Nova Light"/>
          <w:sz w:val="24"/>
          <w:szCs w:val="24"/>
        </w:rPr>
        <w:t xml:space="preserve"> data” button on the bottom right of screen</w:t>
      </w:r>
      <w:r w:rsidR="00DE1AFF" w:rsidRPr="00DE1AFF">
        <w:rPr>
          <w:rFonts w:ascii="Arial Nova Light" w:hAnsi="Arial Nova Light"/>
          <w:sz w:val="24"/>
          <w:szCs w:val="24"/>
        </w:rPr>
        <w:t xml:space="preserve"> (Figure 4)</w:t>
      </w:r>
    </w:p>
    <w:p w14:paraId="30238690" w14:textId="00E8DD13" w:rsidR="00DE1AFF" w:rsidRDefault="00DE1AFF" w:rsidP="00A100D4">
      <w:pPr>
        <w:ind w:left="720"/>
        <w:rPr>
          <w:rFonts w:ascii="Arial Nova Light" w:hAnsi="Arial Nova Light"/>
          <w:sz w:val="24"/>
          <w:szCs w:val="24"/>
        </w:rPr>
      </w:pPr>
      <w:r>
        <w:rPr>
          <w:rFonts w:ascii="Arial Nova Light" w:hAnsi="Arial Nova Light"/>
          <w:sz w:val="24"/>
          <w:szCs w:val="24"/>
        </w:rPr>
        <w:t>Your first API</w:t>
      </w:r>
      <w:r w:rsidR="00FB612F">
        <w:rPr>
          <w:rFonts w:ascii="Arial Nova Light" w:hAnsi="Arial Nova Light"/>
          <w:sz w:val="24"/>
          <w:szCs w:val="24"/>
        </w:rPr>
        <w:t xml:space="preserve"> call is practically done! The query was in laymen terms asking the web</w:t>
      </w:r>
      <w:r w:rsidR="005A5E12">
        <w:rPr>
          <w:rFonts w:ascii="Arial Nova Light" w:hAnsi="Arial Nova Light"/>
          <w:sz w:val="24"/>
          <w:szCs w:val="24"/>
        </w:rPr>
        <w:t xml:space="preserve"> API to return Apple’s fundamentals datasets for the last </w:t>
      </w:r>
      <w:r w:rsidR="0093332F">
        <w:rPr>
          <w:rFonts w:ascii="Arial Nova Light" w:hAnsi="Arial Nova Light"/>
          <w:sz w:val="24"/>
          <w:szCs w:val="24"/>
        </w:rPr>
        <w:t>calendar year.</w:t>
      </w:r>
    </w:p>
    <w:p w14:paraId="42FDC21E" w14:textId="0A18E59E" w:rsidR="0093332F" w:rsidRPr="00F32634" w:rsidRDefault="0093332F" w:rsidP="00A100D4">
      <w:pPr>
        <w:ind w:left="720"/>
        <w:rPr>
          <w:rFonts w:ascii="Arial Nova Light" w:hAnsi="Arial Nova Light"/>
          <w:b/>
          <w:bCs/>
          <w:sz w:val="24"/>
          <w:szCs w:val="24"/>
        </w:rPr>
      </w:pPr>
      <w:r w:rsidRPr="00F32634">
        <w:rPr>
          <w:rFonts w:ascii="Arial Nova Light" w:hAnsi="Arial Nova Light"/>
          <w:b/>
          <w:bCs/>
          <w:sz w:val="24"/>
          <w:szCs w:val="24"/>
        </w:rPr>
        <w:t>Step 5:</w:t>
      </w:r>
      <w:r w:rsidR="00FB6C9F" w:rsidRPr="00F32634">
        <w:rPr>
          <w:rFonts w:ascii="Arial Nova Light" w:hAnsi="Arial Nova Light"/>
          <w:b/>
          <w:bCs/>
          <w:sz w:val="24"/>
          <w:szCs w:val="24"/>
        </w:rPr>
        <w:t xml:space="preserve"> Save results to CSV</w:t>
      </w:r>
    </w:p>
    <w:p w14:paraId="098C75AB" w14:textId="5E7BADD1" w:rsidR="00FB6C9F" w:rsidRDefault="00F15507" w:rsidP="00A100D4">
      <w:pPr>
        <w:ind w:left="720"/>
        <w:rPr>
          <w:rFonts w:ascii="Arial Nova Light" w:hAnsi="Arial Nova Light"/>
          <w:sz w:val="24"/>
          <w:szCs w:val="24"/>
        </w:rPr>
      </w:pPr>
      <w:r>
        <w:rPr>
          <w:rFonts w:ascii="Arial Nova Light" w:hAnsi="Arial Nova Light"/>
          <w:sz w:val="24"/>
          <w:szCs w:val="24"/>
        </w:rPr>
        <w:t>The next result should be an automatic</w:t>
      </w:r>
      <w:r w:rsidR="00A6611E">
        <w:rPr>
          <w:rFonts w:ascii="Arial Nova Light" w:hAnsi="Arial Nova Light"/>
          <w:sz w:val="24"/>
          <w:szCs w:val="24"/>
        </w:rPr>
        <w:t xml:space="preserve"> download to your PC</w:t>
      </w:r>
      <w:r w:rsidR="00F32634">
        <w:rPr>
          <w:rFonts w:ascii="Arial Nova Light" w:hAnsi="Arial Nova Light"/>
          <w:sz w:val="24"/>
          <w:szCs w:val="24"/>
        </w:rPr>
        <w:t xml:space="preserve"> in CSV format</w:t>
      </w:r>
    </w:p>
    <w:p w14:paraId="198B4374" w14:textId="7631329F" w:rsidR="00F32634" w:rsidRPr="006D6645" w:rsidRDefault="00F32634" w:rsidP="00A100D4">
      <w:pPr>
        <w:ind w:left="720"/>
        <w:rPr>
          <w:rFonts w:ascii="Arial Nova Light" w:hAnsi="Arial Nova Light"/>
          <w:b/>
          <w:bCs/>
          <w:sz w:val="24"/>
          <w:szCs w:val="24"/>
        </w:rPr>
      </w:pPr>
      <w:r w:rsidRPr="006D6645">
        <w:rPr>
          <w:rFonts w:ascii="Arial Nova Light" w:hAnsi="Arial Nova Light"/>
          <w:b/>
          <w:bCs/>
          <w:sz w:val="24"/>
          <w:szCs w:val="24"/>
        </w:rPr>
        <w:t>Step 6: Viewing results in</w:t>
      </w:r>
      <w:r w:rsidR="000F1C91" w:rsidRPr="006D6645">
        <w:rPr>
          <w:rFonts w:ascii="Arial Nova Light" w:hAnsi="Arial Nova Light"/>
          <w:b/>
          <w:bCs/>
          <w:sz w:val="24"/>
          <w:szCs w:val="24"/>
        </w:rPr>
        <w:t xml:space="preserve"> JSON</w:t>
      </w:r>
    </w:p>
    <w:p w14:paraId="5BD9199E" w14:textId="5D65CD48" w:rsidR="000F1C91" w:rsidRDefault="000F1C91" w:rsidP="00A100D4">
      <w:pPr>
        <w:ind w:left="720"/>
        <w:rPr>
          <w:rFonts w:ascii="Arial Nova Light" w:hAnsi="Arial Nova Light"/>
          <w:sz w:val="24"/>
          <w:szCs w:val="24"/>
        </w:rPr>
      </w:pPr>
      <w:r>
        <w:rPr>
          <w:rFonts w:ascii="Arial Nova Light" w:hAnsi="Arial Nova Light"/>
          <w:sz w:val="24"/>
          <w:szCs w:val="24"/>
        </w:rPr>
        <w:t>Bonus step here, you can copy the resu</w:t>
      </w:r>
      <w:r w:rsidR="00775508">
        <w:rPr>
          <w:rFonts w:ascii="Arial Nova Light" w:hAnsi="Arial Nova Light"/>
          <w:sz w:val="24"/>
          <w:szCs w:val="24"/>
        </w:rPr>
        <w:t xml:space="preserve">lt that was display as URL in </w:t>
      </w:r>
      <w:r w:rsidR="00F964C0">
        <w:rPr>
          <w:rFonts w:ascii="Arial Nova Light" w:hAnsi="Arial Nova Light"/>
          <w:sz w:val="24"/>
          <w:szCs w:val="24"/>
        </w:rPr>
        <w:t>F</w:t>
      </w:r>
      <w:r w:rsidR="00775508">
        <w:rPr>
          <w:rFonts w:ascii="Arial Nova Light" w:hAnsi="Arial Nova Light"/>
          <w:sz w:val="24"/>
          <w:szCs w:val="24"/>
        </w:rPr>
        <w:t>igure 5 below</w:t>
      </w:r>
      <w:r w:rsidR="006D6645">
        <w:rPr>
          <w:rFonts w:ascii="Arial Nova Light" w:hAnsi="Arial Nova Light"/>
          <w:sz w:val="24"/>
          <w:szCs w:val="24"/>
        </w:rPr>
        <w:t xml:space="preserve"> to your browser to view the JSON formatted </w:t>
      </w:r>
      <w:r w:rsidR="00911E5C">
        <w:rPr>
          <w:rFonts w:ascii="Arial Nova Light" w:hAnsi="Arial Nova Light"/>
          <w:sz w:val="24"/>
          <w:szCs w:val="24"/>
        </w:rPr>
        <w:t>results (</w:t>
      </w:r>
      <w:r w:rsidR="00B941A8">
        <w:rPr>
          <w:rFonts w:ascii="Arial Nova Light" w:hAnsi="Arial Nova Light"/>
          <w:sz w:val="24"/>
          <w:szCs w:val="24"/>
        </w:rPr>
        <w:t>Figure 6)</w:t>
      </w:r>
      <w:r w:rsidR="006D6645">
        <w:rPr>
          <w:rFonts w:ascii="Arial Nova Light" w:hAnsi="Arial Nova Light"/>
          <w:sz w:val="24"/>
          <w:szCs w:val="24"/>
        </w:rPr>
        <w:t>.</w:t>
      </w:r>
    </w:p>
    <w:p w14:paraId="7DBA221A" w14:textId="77777777" w:rsidR="00F964C0" w:rsidRDefault="00F964C0" w:rsidP="00A100D4">
      <w:pPr>
        <w:ind w:left="720"/>
        <w:rPr>
          <w:rFonts w:ascii="Arial Nova Light" w:hAnsi="Arial Nova Light"/>
          <w:sz w:val="24"/>
          <w:szCs w:val="24"/>
        </w:rPr>
      </w:pPr>
    </w:p>
    <w:p w14:paraId="72C7B226" w14:textId="77777777" w:rsidR="00F964C0" w:rsidRDefault="00F964C0" w:rsidP="00A100D4">
      <w:pPr>
        <w:ind w:left="720"/>
        <w:rPr>
          <w:rFonts w:ascii="Arial Nova Light" w:hAnsi="Arial Nova Light"/>
          <w:sz w:val="24"/>
          <w:szCs w:val="24"/>
        </w:rPr>
      </w:pPr>
    </w:p>
    <w:p w14:paraId="7B020C49" w14:textId="77777777" w:rsidR="00D8635A" w:rsidRDefault="00F964C0" w:rsidP="00D8635A">
      <w:pPr>
        <w:keepNext/>
        <w:ind w:left="720"/>
      </w:pPr>
      <w:r>
        <w:rPr>
          <w:rFonts w:ascii="Arial Nova Light" w:hAnsi="Arial Nova Light"/>
          <w:noProof/>
          <w:sz w:val="24"/>
          <w:szCs w:val="24"/>
        </w:rPr>
        <w:drawing>
          <wp:inline distT="0" distB="0" distL="0" distR="0" wp14:anchorId="3EAA0C22" wp14:editId="13AC6615">
            <wp:extent cx="5731510" cy="1684655"/>
            <wp:effectExtent l="19050" t="19050" r="21590" b="1079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684655"/>
                    </a:xfrm>
                    <a:prstGeom prst="rect">
                      <a:avLst/>
                    </a:prstGeom>
                    <a:ln>
                      <a:solidFill>
                        <a:schemeClr val="accent1"/>
                      </a:solidFill>
                    </a:ln>
                  </pic:spPr>
                </pic:pic>
              </a:graphicData>
            </a:graphic>
          </wp:inline>
        </w:drawing>
      </w:r>
    </w:p>
    <w:p w14:paraId="11C93271" w14:textId="000930E6" w:rsidR="00F964C0" w:rsidRDefault="00D8635A" w:rsidP="00D8635A">
      <w:pPr>
        <w:pStyle w:val="Caption"/>
      </w:pPr>
      <w:r>
        <w:t xml:space="preserve">Figure </w:t>
      </w:r>
      <w:fldSimple w:instr=" SEQ Figure \* ARABIC ">
        <w:r w:rsidR="00E375A5">
          <w:rPr>
            <w:noProof/>
          </w:rPr>
          <w:t>5</w:t>
        </w:r>
      </w:fldSimple>
      <w:r>
        <w:t>.successful result using query editor</w:t>
      </w:r>
    </w:p>
    <w:p w14:paraId="0224AEBF" w14:textId="77777777" w:rsidR="00C33BE2" w:rsidRDefault="00C33BE2" w:rsidP="00C33BE2">
      <w:pPr>
        <w:rPr>
          <w:rFonts w:ascii="Arial Nova Light" w:hAnsi="Arial Nova Light"/>
          <w:sz w:val="24"/>
          <w:szCs w:val="24"/>
        </w:rPr>
      </w:pPr>
      <w:r>
        <w:rPr>
          <w:rFonts w:ascii="Arial Nova Light" w:hAnsi="Arial Nova Light"/>
          <w:sz w:val="24"/>
          <w:szCs w:val="24"/>
        </w:rPr>
        <w:t>Now that your first API call is done, what is the next step? If Steps 1-6 did not yield the above results (Figure 5 and Figure 6) then continue to the next section (see Chapter: API documentation explanations).</w:t>
      </w:r>
    </w:p>
    <w:p w14:paraId="54507980" w14:textId="77777777" w:rsidR="00C33BE2" w:rsidRDefault="00C33BE2" w:rsidP="00C33BE2">
      <w:pPr>
        <w:rPr>
          <w:rFonts w:ascii="Arial Nova Light" w:hAnsi="Arial Nova Light"/>
          <w:sz w:val="24"/>
          <w:szCs w:val="24"/>
        </w:rPr>
      </w:pPr>
      <w:r>
        <w:rPr>
          <w:rFonts w:ascii="Arial Nova Light" w:hAnsi="Arial Nova Light"/>
          <w:sz w:val="24"/>
          <w:szCs w:val="24"/>
        </w:rPr>
        <w:t>Hopefully with this early taste of success, you will learn that the query editor gets you started with making several calls, and by some way of practice, you will edit the URL according to the syntax that is explained in the next section (see Chapter: API documentation explanations).</w:t>
      </w:r>
    </w:p>
    <w:p w14:paraId="2E521279" w14:textId="77777777" w:rsidR="00C33BE2" w:rsidRPr="00FE7114" w:rsidRDefault="00C33BE2" w:rsidP="00C33BE2">
      <w:pPr>
        <w:rPr>
          <w:rFonts w:ascii="Arial Nova Light" w:hAnsi="Arial Nova Light" w:cs="Arial"/>
          <w:i/>
          <w:iCs/>
          <w:color w:val="202124"/>
          <w:shd w:val="clear" w:color="auto" w:fill="FFFFFF"/>
        </w:rPr>
      </w:pPr>
      <w:r w:rsidRPr="00FE7114">
        <w:rPr>
          <w:rFonts w:ascii="Arial Nova Light" w:hAnsi="Arial Nova Light"/>
          <w:i/>
          <w:iCs/>
        </w:rPr>
        <w:t>*JSON is</w:t>
      </w:r>
      <w:r w:rsidRPr="00FE7114">
        <w:rPr>
          <w:rFonts w:ascii="Arial Nova Light" w:hAnsi="Arial Nova Light" w:cs="Arial"/>
          <w:i/>
          <w:iCs/>
          <w:color w:val="202124"/>
          <w:shd w:val="clear" w:color="auto" w:fill="FFFFFF"/>
        </w:rPr>
        <w:t xml:space="preserve"> a text-based way of representing JavaScript object literals, arrays, and scalar data. It is often used for </w:t>
      </w:r>
      <w:r w:rsidRPr="00FE7114">
        <w:rPr>
          <w:rFonts w:ascii="Arial Nova Light" w:hAnsi="Arial Nova Light" w:cs="Arial"/>
          <w:b/>
          <w:bCs/>
          <w:i/>
          <w:iCs/>
          <w:color w:val="202124"/>
          <w:shd w:val="clear" w:color="auto" w:fill="FFFFFF"/>
        </w:rPr>
        <w:t>serializing structured data and exchanging it over a network, typically between a server and web applications</w:t>
      </w:r>
      <w:r w:rsidRPr="00FE7114">
        <w:rPr>
          <w:rFonts w:ascii="Arial Nova Light" w:hAnsi="Arial Nova Light" w:cs="Arial"/>
          <w:i/>
          <w:iCs/>
          <w:color w:val="202124"/>
          <w:shd w:val="clear" w:color="auto" w:fill="FFFFFF"/>
        </w:rPr>
        <w:t>.</w:t>
      </w:r>
    </w:p>
    <w:p w14:paraId="1D9B76D0" w14:textId="77777777" w:rsidR="00C33BE2" w:rsidRPr="00FE7114" w:rsidRDefault="00C33BE2" w:rsidP="00C33BE2">
      <w:pPr>
        <w:rPr>
          <w:rFonts w:ascii="Arial Nova Light" w:hAnsi="Arial Nova Light"/>
          <w:i/>
          <w:iCs/>
        </w:rPr>
      </w:pPr>
      <w:r w:rsidRPr="00FE7114">
        <w:rPr>
          <w:rFonts w:ascii="Arial Nova Light" w:hAnsi="Arial Nova Light" w:cs="Arial"/>
          <w:i/>
          <w:iCs/>
          <w:color w:val="202124"/>
          <w:shd w:val="clear" w:color="auto" w:fill="FFFFFF"/>
        </w:rPr>
        <w:t>*Syntax refers to the characters used in programming language, errors occur when in some instances the input is not recognized by the appropriate programming interface.</w:t>
      </w:r>
    </w:p>
    <w:p w14:paraId="10E6D276" w14:textId="77777777" w:rsidR="00C33BE2" w:rsidRPr="00C33BE2" w:rsidRDefault="00C33BE2" w:rsidP="00C33BE2"/>
    <w:p w14:paraId="5887908F" w14:textId="77777777" w:rsidR="00A13AF0" w:rsidRDefault="00C944E0" w:rsidP="00A13AF0">
      <w:pPr>
        <w:keepNext/>
      </w:pPr>
      <w:r>
        <w:rPr>
          <w:rFonts w:ascii="Arial Nova Light" w:hAnsi="Arial Nova Light"/>
          <w:noProof/>
          <w:sz w:val="24"/>
          <w:szCs w:val="24"/>
        </w:rPr>
        <w:drawing>
          <wp:inline distT="0" distB="0" distL="0" distR="0" wp14:anchorId="4FB29EFE" wp14:editId="128A44BB">
            <wp:extent cx="4286250" cy="7124700"/>
            <wp:effectExtent l="19050" t="19050" r="19050" b="190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286250" cy="7124700"/>
                    </a:xfrm>
                    <a:prstGeom prst="rect">
                      <a:avLst/>
                    </a:prstGeom>
                    <a:ln>
                      <a:solidFill>
                        <a:schemeClr val="accent1"/>
                      </a:solidFill>
                    </a:ln>
                  </pic:spPr>
                </pic:pic>
              </a:graphicData>
            </a:graphic>
          </wp:inline>
        </w:drawing>
      </w:r>
    </w:p>
    <w:p w14:paraId="61D9758F" w14:textId="6EAC6C9E" w:rsidR="00C944E0" w:rsidRDefault="00A13AF0" w:rsidP="00A13AF0">
      <w:pPr>
        <w:pStyle w:val="Caption"/>
        <w:rPr>
          <w:rFonts w:ascii="Arial Nova Light" w:hAnsi="Arial Nova Light"/>
          <w:sz w:val="24"/>
          <w:szCs w:val="24"/>
        </w:rPr>
      </w:pPr>
      <w:r>
        <w:t xml:space="preserve">Figure </w:t>
      </w:r>
      <w:fldSimple w:instr=" SEQ Figure \* ARABIC ">
        <w:r w:rsidR="00E375A5">
          <w:rPr>
            <w:noProof/>
          </w:rPr>
          <w:t>6</w:t>
        </w:r>
      </w:fldSimple>
      <w:r>
        <w:t>.JSON RESULT on first api call</w:t>
      </w:r>
    </w:p>
    <w:p w14:paraId="0BE6EB10" w14:textId="77777777" w:rsidR="00E1442A" w:rsidRDefault="00E1442A" w:rsidP="00C37FA5">
      <w:pPr>
        <w:rPr>
          <w:rFonts w:ascii="Arial Nova Light" w:hAnsi="Arial Nova Light"/>
          <w:sz w:val="24"/>
          <w:szCs w:val="24"/>
        </w:rPr>
      </w:pPr>
    </w:p>
    <w:p w14:paraId="577ED063" w14:textId="77777777" w:rsidR="00E1442A" w:rsidRDefault="00E1442A" w:rsidP="00C37FA5">
      <w:pPr>
        <w:rPr>
          <w:rFonts w:ascii="Arial Nova Light" w:hAnsi="Arial Nova Light"/>
          <w:sz w:val="24"/>
          <w:szCs w:val="24"/>
        </w:rPr>
      </w:pPr>
    </w:p>
    <w:p w14:paraId="158E8E65" w14:textId="77777777" w:rsidR="00E1442A" w:rsidRDefault="00E1442A" w:rsidP="00C37FA5">
      <w:pPr>
        <w:rPr>
          <w:rFonts w:ascii="Arial Nova Light" w:hAnsi="Arial Nova Light"/>
          <w:sz w:val="24"/>
          <w:szCs w:val="24"/>
        </w:rPr>
      </w:pPr>
    </w:p>
    <w:p w14:paraId="34A054D2" w14:textId="77777777" w:rsidR="00E1442A" w:rsidRDefault="00E1442A" w:rsidP="00C37FA5">
      <w:pPr>
        <w:rPr>
          <w:rFonts w:ascii="Arial Nova Light" w:hAnsi="Arial Nova Light"/>
          <w:sz w:val="24"/>
          <w:szCs w:val="24"/>
        </w:rPr>
      </w:pPr>
    </w:p>
    <w:p w14:paraId="662450DD" w14:textId="77777777" w:rsidR="00E1442A" w:rsidRDefault="00E1442A" w:rsidP="00C37FA5">
      <w:pPr>
        <w:rPr>
          <w:rFonts w:ascii="Arial Nova Light" w:hAnsi="Arial Nova Light"/>
          <w:sz w:val="24"/>
          <w:szCs w:val="24"/>
        </w:rPr>
      </w:pPr>
    </w:p>
    <w:p w14:paraId="1DBDFA97" w14:textId="7C17C8E6" w:rsidR="00727E03" w:rsidRPr="00865B48" w:rsidRDefault="00727E03" w:rsidP="00727E03">
      <w:pPr>
        <w:pStyle w:val="Heading1"/>
        <w:rPr>
          <w:rFonts w:ascii="Congenial Black" w:hAnsi="Congenial Black"/>
        </w:rPr>
      </w:pPr>
      <w:r>
        <w:rPr>
          <w:rFonts w:ascii="Congenial Black" w:hAnsi="Congenial Black"/>
        </w:rPr>
        <w:t>API DOCUMENTATION EXPLANATION</w:t>
      </w:r>
    </w:p>
    <w:p w14:paraId="7CB96612" w14:textId="77777777" w:rsidR="00527ABA" w:rsidRDefault="00251B79" w:rsidP="00527ABA">
      <w:pPr>
        <w:keepNext/>
      </w:pPr>
      <w:r>
        <w:rPr>
          <w:rFonts w:ascii="Segoe UI" w:hAnsi="Segoe UI" w:cs="Segoe UI"/>
          <w:noProof/>
          <w:color w:val="232629"/>
          <w:sz w:val="23"/>
          <w:szCs w:val="23"/>
        </w:rPr>
        <w:drawing>
          <wp:inline distT="0" distB="0" distL="0" distR="0" wp14:anchorId="082CA3F5" wp14:editId="259744C1">
            <wp:extent cx="5731510" cy="2308860"/>
            <wp:effectExtent l="19050" t="19050" r="21590" b="1524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2308860"/>
                    </a:xfrm>
                    <a:prstGeom prst="rect">
                      <a:avLst/>
                    </a:prstGeom>
                    <a:ln>
                      <a:solidFill>
                        <a:schemeClr val="accent1"/>
                      </a:solidFill>
                    </a:ln>
                  </pic:spPr>
                </pic:pic>
              </a:graphicData>
            </a:graphic>
          </wp:inline>
        </w:drawing>
      </w:r>
    </w:p>
    <w:p w14:paraId="0A6D4A09" w14:textId="59789184" w:rsidR="00727E03" w:rsidRDefault="00527ABA" w:rsidP="00527ABA">
      <w:pPr>
        <w:pStyle w:val="Caption"/>
      </w:pPr>
      <w:r>
        <w:t xml:space="preserve">Figure </w:t>
      </w:r>
      <w:fldSimple w:instr=" SEQ Figure \* ARABIC ">
        <w:r w:rsidR="00E375A5">
          <w:rPr>
            <w:noProof/>
          </w:rPr>
          <w:t>7</w:t>
        </w:r>
      </w:fldSimple>
      <w:r>
        <w:t>.footer menu with links</w:t>
      </w:r>
    </w:p>
    <w:p w14:paraId="06EE131C" w14:textId="12727240" w:rsidR="00B34893" w:rsidRDefault="00B34893" w:rsidP="00B34893">
      <w:pPr>
        <w:rPr>
          <w:rFonts w:ascii="Arial Nova Light" w:hAnsi="Arial Nova Light"/>
          <w:sz w:val="24"/>
          <w:szCs w:val="24"/>
        </w:rPr>
      </w:pPr>
      <w:r>
        <w:rPr>
          <w:rFonts w:ascii="Arial Nova Light" w:hAnsi="Arial Nova Light"/>
          <w:sz w:val="24"/>
          <w:szCs w:val="24"/>
        </w:rPr>
        <w:t>To find the link for the API documentation can be done in two ways.</w:t>
      </w:r>
    </w:p>
    <w:p w14:paraId="3B879F4A" w14:textId="7C7BE92D" w:rsidR="00906DB5" w:rsidRDefault="00906DB5" w:rsidP="00906DB5">
      <w:pPr>
        <w:pStyle w:val="ListParagraph"/>
        <w:numPr>
          <w:ilvl w:val="0"/>
          <w:numId w:val="1"/>
        </w:numPr>
        <w:rPr>
          <w:rFonts w:ascii="Arial Nova Light" w:hAnsi="Arial Nova Light"/>
          <w:sz w:val="24"/>
          <w:szCs w:val="24"/>
        </w:rPr>
      </w:pPr>
      <w:r>
        <w:rPr>
          <w:rFonts w:ascii="Arial Nova Light" w:hAnsi="Arial Nova Light"/>
          <w:sz w:val="24"/>
          <w:szCs w:val="24"/>
        </w:rPr>
        <w:t>The footer of the home page has the “Explore findl data” section which has</w:t>
      </w:r>
      <w:r w:rsidR="0055181B">
        <w:rPr>
          <w:rFonts w:ascii="Arial Nova Light" w:hAnsi="Arial Nova Light"/>
          <w:sz w:val="24"/>
          <w:szCs w:val="24"/>
        </w:rPr>
        <w:t xml:space="preserve"> the same link for </w:t>
      </w:r>
      <w:r w:rsidR="0098587E">
        <w:rPr>
          <w:rFonts w:ascii="Arial Nova Light" w:hAnsi="Arial Nova Light"/>
          <w:sz w:val="24"/>
          <w:szCs w:val="24"/>
        </w:rPr>
        <w:t>all</w:t>
      </w:r>
      <w:r w:rsidR="0055181B">
        <w:rPr>
          <w:rFonts w:ascii="Arial Nova Light" w:hAnsi="Arial Nova Light"/>
          <w:sz w:val="24"/>
          <w:szCs w:val="24"/>
        </w:rPr>
        <w:t xml:space="preserve"> the choices presented.</w:t>
      </w:r>
      <w:r w:rsidR="001B5350">
        <w:rPr>
          <w:rFonts w:ascii="Arial Nova Light" w:hAnsi="Arial Nova Light"/>
          <w:sz w:val="24"/>
          <w:szCs w:val="24"/>
        </w:rPr>
        <w:t xml:space="preserve"> (Figure 7)</w:t>
      </w:r>
    </w:p>
    <w:p w14:paraId="45CB9EF7" w14:textId="6F43E4CB" w:rsidR="001B5350" w:rsidRDefault="001B5350" w:rsidP="00906DB5">
      <w:pPr>
        <w:pStyle w:val="ListParagraph"/>
        <w:numPr>
          <w:ilvl w:val="0"/>
          <w:numId w:val="1"/>
        </w:numPr>
        <w:rPr>
          <w:rFonts w:ascii="Arial Nova Light" w:hAnsi="Arial Nova Light"/>
          <w:sz w:val="24"/>
          <w:szCs w:val="24"/>
        </w:rPr>
      </w:pPr>
      <w:r>
        <w:rPr>
          <w:rFonts w:ascii="Arial Nova Light" w:hAnsi="Arial Nova Light"/>
          <w:sz w:val="24"/>
          <w:szCs w:val="24"/>
        </w:rPr>
        <w:t xml:space="preserve">The alternative option is to find the link on the </w:t>
      </w:r>
      <w:r w:rsidR="0098587E">
        <w:rPr>
          <w:rFonts w:ascii="Arial Nova Light" w:hAnsi="Arial Nova Light"/>
          <w:sz w:val="24"/>
          <w:szCs w:val="24"/>
        </w:rPr>
        <w:t>drop-down</w:t>
      </w:r>
      <w:r w:rsidR="00A46CD2">
        <w:rPr>
          <w:rFonts w:ascii="Arial Nova Light" w:hAnsi="Arial Nova Light"/>
          <w:sz w:val="24"/>
          <w:szCs w:val="24"/>
        </w:rPr>
        <w:t xml:space="preserve"> menu (Figure 3), select</w:t>
      </w:r>
      <w:r w:rsidR="002F643D">
        <w:rPr>
          <w:rFonts w:ascii="Arial Nova Light" w:hAnsi="Arial Nova Light"/>
          <w:sz w:val="24"/>
          <w:szCs w:val="24"/>
        </w:rPr>
        <w:t xml:space="preserve"> the “Documentation” option to arrive at this page below.</w:t>
      </w:r>
    </w:p>
    <w:p w14:paraId="25781577" w14:textId="77777777" w:rsidR="002F643D" w:rsidRDefault="002F643D" w:rsidP="002F643D">
      <w:pPr>
        <w:rPr>
          <w:rFonts w:ascii="Arial Nova Light" w:hAnsi="Arial Nova Light"/>
          <w:sz w:val="24"/>
          <w:szCs w:val="24"/>
        </w:rPr>
      </w:pPr>
    </w:p>
    <w:p w14:paraId="4E405E5B" w14:textId="77777777" w:rsidR="00B87AD8" w:rsidRDefault="00B87AD8" w:rsidP="00B87AD8">
      <w:pPr>
        <w:keepNext/>
      </w:pPr>
      <w:r>
        <w:rPr>
          <w:noProof/>
        </w:rPr>
        <w:drawing>
          <wp:inline distT="0" distB="0" distL="0" distR="0" wp14:anchorId="3C23C9EF" wp14:editId="5F820024">
            <wp:extent cx="5731510" cy="2610485"/>
            <wp:effectExtent l="19050" t="19050" r="21590" b="1841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2610485"/>
                    </a:xfrm>
                    <a:prstGeom prst="rect">
                      <a:avLst/>
                    </a:prstGeom>
                    <a:ln>
                      <a:solidFill>
                        <a:schemeClr val="accent1"/>
                      </a:solidFill>
                    </a:ln>
                  </pic:spPr>
                </pic:pic>
              </a:graphicData>
            </a:graphic>
          </wp:inline>
        </w:drawing>
      </w:r>
    </w:p>
    <w:p w14:paraId="1E7F1AB2" w14:textId="62550088" w:rsidR="002F643D" w:rsidRDefault="00B87AD8" w:rsidP="00B87AD8">
      <w:pPr>
        <w:pStyle w:val="Caption"/>
      </w:pPr>
      <w:r>
        <w:t xml:space="preserve">Figure </w:t>
      </w:r>
      <w:fldSimple w:instr=" SEQ Figure \* ARABIC ">
        <w:r w:rsidR="00E375A5">
          <w:rPr>
            <w:noProof/>
          </w:rPr>
          <w:t>8</w:t>
        </w:r>
      </w:fldSimple>
      <w:r>
        <w:t>.API documentation</w:t>
      </w:r>
    </w:p>
    <w:p w14:paraId="133D64DA" w14:textId="77777777" w:rsidR="0098587E" w:rsidRDefault="0098587E" w:rsidP="0098587E"/>
    <w:p w14:paraId="418BD76C" w14:textId="508A14AC" w:rsidR="0098587E" w:rsidRDefault="0021239D" w:rsidP="0098587E">
      <w:pPr>
        <w:rPr>
          <w:rFonts w:ascii="Arial Nova Light" w:hAnsi="Arial Nova Light"/>
          <w:sz w:val="24"/>
          <w:szCs w:val="24"/>
        </w:rPr>
      </w:pPr>
      <w:r>
        <w:rPr>
          <w:rFonts w:ascii="Arial Nova Light" w:hAnsi="Arial Nova Light"/>
          <w:sz w:val="24"/>
          <w:szCs w:val="24"/>
        </w:rPr>
        <w:t xml:space="preserve">The first thing you may notice on the page is the </w:t>
      </w:r>
      <w:r w:rsidR="00855C94">
        <w:rPr>
          <w:rFonts w:ascii="Arial Nova Light" w:hAnsi="Arial Nova Light"/>
          <w:sz w:val="24"/>
          <w:szCs w:val="24"/>
        </w:rPr>
        <w:t>API keys that authenticated to your free version account.</w:t>
      </w:r>
      <w:r w:rsidR="00F57132">
        <w:rPr>
          <w:rFonts w:ascii="Arial Nova Light" w:hAnsi="Arial Nova Light"/>
          <w:sz w:val="24"/>
          <w:szCs w:val="24"/>
        </w:rPr>
        <w:t xml:space="preserve"> “You can find your profile page” does not provide</w:t>
      </w:r>
      <w:r w:rsidR="009231B2">
        <w:rPr>
          <w:rFonts w:ascii="Arial Nova Light" w:hAnsi="Arial Nova Light"/>
          <w:sz w:val="24"/>
          <w:szCs w:val="24"/>
        </w:rPr>
        <w:t xml:space="preserve"> the link</w:t>
      </w:r>
      <w:r w:rsidR="00381643">
        <w:rPr>
          <w:rFonts w:ascii="Arial Nova Light" w:hAnsi="Arial Nova Light"/>
          <w:sz w:val="24"/>
          <w:szCs w:val="24"/>
        </w:rPr>
        <w:t>, but to access your profile page</w:t>
      </w:r>
      <w:r w:rsidR="005C05F7">
        <w:rPr>
          <w:rFonts w:ascii="Arial Nova Light" w:hAnsi="Arial Nova Light"/>
          <w:sz w:val="24"/>
          <w:szCs w:val="24"/>
        </w:rPr>
        <w:t xml:space="preserve"> follow the link below:</w:t>
      </w:r>
    </w:p>
    <w:p w14:paraId="4E25E947" w14:textId="082F01B6" w:rsidR="005C05F7" w:rsidRDefault="005C05F7" w:rsidP="0098587E">
      <w:pPr>
        <w:rPr>
          <w:rFonts w:ascii="Arial Nova Light" w:hAnsi="Arial Nova Light"/>
          <w:sz w:val="24"/>
          <w:szCs w:val="24"/>
        </w:rPr>
      </w:pPr>
      <w:r>
        <w:rPr>
          <w:rFonts w:ascii="Arial Nova Light" w:hAnsi="Arial Nova Light"/>
          <w:sz w:val="24"/>
          <w:szCs w:val="24"/>
        </w:rPr>
        <w:tab/>
      </w:r>
      <w:hyperlink r:id="rId23" w:history="1">
        <w:r w:rsidR="00E622DD" w:rsidRPr="00202410">
          <w:rPr>
            <w:rStyle w:val="Hyperlink"/>
            <w:rFonts w:ascii="Arial Nova Light" w:hAnsi="Arial Nova Light"/>
            <w:sz w:val="24"/>
            <w:szCs w:val="24"/>
          </w:rPr>
          <w:t>https://www.findl.com/account</w:t>
        </w:r>
      </w:hyperlink>
      <w:r w:rsidR="00E622DD">
        <w:rPr>
          <w:rFonts w:ascii="Arial Nova Light" w:hAnsi="Arial Nova Light"/>
          <w:sz w:val="24"/>
          <w:szCs w:val="24"/>
        </w:rPr>
        <w:t xml:space="preserve"> (select top menu “Hi,findl”,</w:t>
      </w:r>
      <w:r w:rsidR="00A73ADC">
        <w:rPr>
          <w:rFonts w:ascii="Arial Nova Light" w:hAnsi="Arial Nova Light"/>
          <w:sz w:val="24"/>
          <w:szCs w:val="24"/>
        </w:rPr>
        <w:t xml:space="preserve"> select “My account”</w:t>
      </w:r>
      <w:r w:rsidR="00F10F09">
        <w:rPr>
          <w:rFonts w:ascii="Arial Nova Light" w:hAnsi="Arial Nova Light"/>
          <w:sz w:val="24"/>
          <w:szCs w:val="24"/>
        </w:rPr>
        <w:t>)</w:t>
      </w:r>
    </w:p>
    <w:p w14:paraId="48F0239F" w14:textId="77777777" w:rsidR="00F10F09" w:rsidRDefault="00F10F09" w:rsidP="0098587E">
      <w:pPr>
        <w:rPr>
          <w:rFonts w:ascii="Arial Nova Light" w:hAnsi="Arial Nova Light"/>
          <w:sz w:val="24"/>
          <w:szCs w:val="24"/>
        </w:rPr>
      </w:pPr>
    </w:p>
    <w:p w14:paraId="07E2051E" w14:textId="77777777" w:rsidR="00F10F09" w:rsidRDefault="00F10F09" w:rsidP="00F10F09">
      <w:pPr>
        <w:keepNext/>
      </w:pPr>
      <w:r>
        <w:rPr>
          <w:noProof/>
        </w:rPr>
        <w:drawing>
          <wp:inline distT="0" distB="0" distL="0" distR="0" wp14:anchorId="3FE5B0C9" wp14:editId="36C1688F">
            <wp:extent cx="5731510" cy="2345690"/>
            <wp:effectExtent l="19050" t="19050" r="21590" b="1651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2345690"/>
                    </a:xfrm>
                    <a:prstGeom prst="rect">
                      <a:avLst/>
                    </a:prstGeom>
                    <a:ln>
                      <a:solidFill>
                        <a:schemeClr val="accent1"/>
                      </a:solidFill>
                    </a:ln>
                  </pic:spPr>
                </pic:pic>
              </a:graphicData>
            </a:graphic>
          </wp:inline>
        </w:drawing>
      </w:r>
    </w:p>
    <w:p w14:paraId="146D5AC9" w14:textId="459AFEAB" w:rsidR="00F10F09" w:rsidRDefault="00F10F09" w:rsidP="00F10F09">
      <w:pPr>
        <w:pStyle w:val="Caption"/>
        <w:rPr>
          <w:rFonts w:ascii="Arial Nova Light" w:hAnsi="Arial Nova Light"/>
          <w:sz w:val="24"/>
          <w:szCs w:val="24"/>
        </w:rPr>
      </w:pPr>
      <w:r>
        <w:t xml:space="preserve">Figure </w:t>
      </w:r>
      <w:fldSimple w:instr=" SEQ Figure \* ARABIC ">
        <w:r w:rsidR="00E375A5">
          <w:rPr>
            <w:noProof/>
          </w:rPr>
          <w:t>9</w:t>
        </w:r>
      </w:fldSimple>
      <w:r>
        <w:t>.API documentation continued</w:t>
      </w:r>
      <w:r w:rsidR="00F438C9">
        <w:t xml:space="preserve"> 1</w:t>
      </w:r>
    </w:p>
    <w:p w14:paraId="137C11BF" w14:textId="3CAE35DD" w:rsidR="00A73ADC" w:rsidRDefault="00887810" w:rsidP="0098587E">
      <w:pPr>
        <w:rPr>
          <w:rFonts w:ascii="Arial Nova Light" w:hAnsi="Arial Nova Light"/>
          <w:sz w:val="24"/>
          <w:szCs w:val="24"/>
        </w:rPr>
      </w:pPr>
      <w:r>
        <w:rPr>
          <w:rFonts w:ascii="Arial Nova Light" w:hAnsi="Arial Nova Light"/>
          <w:sz w:val="24"/>
          <w:szCs w:val="24"/>
        </w:rPr>
        <w:t xml:space="preserve">Important information is displayed further down the “API </w:t>
      </w:r>
      <w:r w:rsidR="002135D2">
        <w:rPr>
          <w:rFonts w:ascii="Arial Nova Light" w:hAnsi="Arial Nova Light"/>
          <w:sz w:val="24"/>
          <w:szCs w:val="24"/>
        </w:rPr>
        <w:t>documentation” (</w:t>
      </w:r>
      <w:r>
        <w:rPr>
          <w:rFonts w:ascii="Arial Nova Light" w:hAnsi="Arial Nova Light"/>
          <w:sz w:val="24"/>
          <w:szCs w:val="24"/>
        </w:rPr>
        <w:t>Figure 9 is lower section of Figure 8)</w:t>
      </w:r>
      <w:r w:rsidR="002135D2">
        <w:rPr>
          <w:rFonts w:ascii="Arial Nova Light" w:hAnsi="Arial Nova Light"/>
          <w:sz w:val="24"/>
          <w:szCs w:val="24"/>
        </w:rPr>
        <w:t>.</w:t>
      </w:r>
    </w:p>
    <w:p w14:paraId="0264A930" w14:textId="572648E3" w:rsidR="002135D2" w:rsidRDefault="002135D2" w:rsidP="0098587E">
      <w:pPr>
        <w:rPr>
          <w:rFonts w:ascii="Arial Nova Light" w:hAnsi="Arial Nova Light"/>
          <w:sz w:val="24"/>
          <w:szCs w:val="24"/>
        </w:rPr>
      </w:pPr>
      <w:r>
        <w:rPr>
          <w:rFonts w:ascii="Arial Nova Light" w:hAnsi="Arial Nova Light"/>
          <w:sz w:val="24"/>
          <w:szCs w:val="24"/>
        </w:rPr>
        <w:t>Read the section</w:t>
      </w:r>
      <w:r w:rsidR="00704AFA">
        <w:rPr>
          <w:rFonts w:ascii="Arial Nova Light" w:hAnsi="Arial Nova Light"/>
          <w:sz w:val="24"/>
          <w:szCs w:val="24"/>
        </w:rPr>
        <w:t>s “</w:t>
      </w:r>
      <w:r w:rsidR="006644F5">
        <w:rPr>
          <w:rFonts w:ascii="Arial Nova Light" w:hAnsi="Arial Nova Light"/>
          <w:sz w:val="24"/>
          <w:szCs w:val="24"/>
        </w:rPr>
        <w:t xml:space="preserve">Token Security” </w:t>
      </w:r>
      <w:r w:rsidR="00043B7A">
        <w:rPr>
          <w:rFonts w:ascii="Arial Nova Light" w:hAnsi="Arial Nova Light"/>
          <w:sz w:val="24"/>
          <w:szCs w:val="24"/>
        </w:rPr>
        <w:t>and” Rate</w:t>
      </w:r>
      <w:r w:rsidR="006644F5">
        <w:rPr>
          <w:rFonts w:ascii="Arial Nova Light" w:hAnsi="Arial Nova Light"/>
          <w:sz w:val="24"/>
          <w:szCs w:val="24"/>
        </w:rPr>
        <w:t xml:space="preserve"> limiting and Throttling”</w:t>
      </w:r>
      <w:r w:rsidR="00190043">
        <w:rPr>
          <w:rFonts w:ascii="Arial Nova Light" w:hAnsi="Arial Nova Light"/>
          <w:sz w:val="24"/>
          <w:szCs w:val="24"/>
        </w:rPr>
        <w:t xml:space="preserve"> as it explains the risks of security </w:t>
      </w:r>
      <w:r w:rsidR="00043B7A">
        <w:rPr>
          <w:rFonts w:ascii="Arial Nova Light" w:hAnsi="Arial Nova Light"/>
          <w:sz w:val="24"/>
          <w:szCs w:val="24"/>
        </w:rPr>
        <w:t>mitigation.</w:t>
      </w:r>
    </w:p>
    <w:p w14:paraId="0784BED4" w14:textId="45A38452" w:rsidR="00043B7A" w:rsidRDefault="00651AE3" w:rsidP="0098587E">
      <w:pPr>
        <w:rPr>
          <w:rFonts w:ascii="Arial Nova Light" w:hAnsi="Arial Nova Light"/>
          <w:sz w:val="24"/>
          <w:szCs w:val="24"/>
        </w:rPr>
      </w:pPr>
      <w:r>
        <w:rPr>
          <w:rFonts w:ascii="Arial Nova Light" w:hAnsi="Arial Nova Light"/>
          <w:sz w:val="24"/>
          <w:szCs w:val="24"/>
        </w:rPr>
        <w:t xml:space="preserve">The “Format” and </w:t>
      </w:r>
      <w:r w:rsidR="00343BCB">
        <w:rPr>
          <w:rFonts w:ascii="Arial Nova Light" w:hAnsi="Arial Nova Light"/>
          <w:sz w:val="24"/>
          <w:szCs w:val="24"/>
        </w:rPr>
        <w:t>“Status</w:t>
      </w:r>
      <w:r>
        <w:rPr>
          <w:rFonts w:ascii="Arial Nova Light" w:hAnsi="Arial Nova Light"/>
          <w:sz w:val="24"/>
          <w:szCs w:val="24"/>
        </w:rPr>
        <w:t xml:space="preserve"> and Error Codes” sections will be explained in more detail </w:t>
      </w:r>
      <w:r w:rsidR="00343BCB">
        <w:rPr>
          <w:rFonts w:ascii="Arial Nova Light" w:hAnsi="Arial Nova Light"/>
          <w:sz w:val="24"/>
          <w:szCs w:val="24"/>
        </w:rPr>
        <w:t>each query has example template below (Figure 10)</w:t>
      </w:r>
    </w:p>
    <w:p w14:paraId="1E33CC54" w14:textId="77777777" w:rsidR="003573B9" w:rsidRDefault="008E5A65" w:rsidP="003573B9">
      <w:pPr>
        <w:keepNext/>
      </w:pPr>
      <w:r>
        <w:rPr>
          <w:noProof/>
        </w:rPr>
        <w:drawing>
          <wp:inline distT="0" distB="0" distL="0" distR="0" wp14:anchorId="3B43E5DF" wp14:editId="3605CA3E">
            <wp:extent cx="5731510" cy="2608580"/>
            <wp:effectExtent l="19050" t="19050" r="21590" b="2032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2608580"/>
                    </a:xfrm>
                    <a:prstGeom prst="rect">
                      <a:avLst/>
                    </a:prstGeom>
                    <a:ln>
                      <a:solidFill>
                        <a:schemeClr val="accent1"/>
                      </a:solidFill>
                    </a:ln>
                  </pic:spPr>
                </pic:pic>
              </a:graphicData>
            </a:graphic>
          </wp:inline>
        </w:drawing>
      </w:r>
    </w:p>
    <w:p w14:paraId="115AA123" w14:textId="3C5B8FE7" w:rsidR="00343BCB" w:rsidRDefault="003573B9" w:rsidP="003573B9">
      <w:pPr>
        <w:pStyle w:val="Caption"/>
        <w:rPr>
          <w:rFonts w:ascii="Arial Nova Light" w:hAnsi="Arial Nova Light"/>
          <w:sz w:val="24"/>
          <w:szCs w:val="24"/>
        </w:rPr>
      </w:pPr>
      <w:r>
        <w:t xml:space="preserve">Figure </w:t>
      </w:r>
      <w:fldSimple w:instr=" SEQ Figure \* ARABIC ">
        <w:r w:rsidR="00E375A5">
          <w:rPr>
            <w:noProof/>
          </w:rPr>
          <w:t>10</w:t>
        </w:r>
      </w:fldSimple>
      <w:r>
        <w:t>.API documentation continued</w:t>
      </w:r>
      <w:r w:rsidR="00F438C9">
        <w:t xml:space="preserve"> 2</w:t>
      </w:r>
    </w:p>
    <w:p w14:paraId="227F33DB" w14:textId="77777777" w:rsidR="00343BCB" w:rsidRDefault="00343BCB" w:rsidP="0098587E">
      <w:pPr>
        <w:rPr>
          <w:rFonts w:ascii="Arial Nova Light" w:hAnsi="Arial Nova Light"/>
          <w:sz w:val="24"/>
          <w:szCs w:val="24"/>
        </w:rPr>
      </w:pPr>
    </w:p>
    <w:p w14:paraId="050F7D60" w14:textId="77777777" w:rsidR="003573B9" w:rsidRDefault="003573B9" w:rsidP="0098587E">
      <w:pPr>
        <w:rPr>
          <w:rFonts w:ascii="Arial Nova Light" w:hAnsi="Arial Nova Light"/>
          <w:sz w:val="24"/>
          <w:szCs w:val="24"/>
        </w:rPr>
      </w:pPr>
    </w:p>
    <w:p w14:paraId="235A005F" w14:textId="77777777" w:rsidR="003573B9" w:rsidRDefault="003573B9" w:rsidP="0098587E">
      <w:pPr>
        <w:rPr>
          <w:rFonts w:ascii="Arial Nova Light" w:hAnsi="Arial Nova Light"/>
          <w:sz w:val="24"/>
          <w:szCs w:val="24"/>
        </w:rPr>
      </w:pPr>
    </w:p>
    <w:p w14:paraId="29B4B0D7" w14:textId="77777777" w:rsidR="003573B9" w:rsidRDefault="003573B9" w:rsidP="0098587E">
      <w:pPr>
        <w:rPr>
          <w:rFonts w:ascii="Arial Nova Light" w:hAnsi="Arial Nova Light"/>
          <w:sz w:val="24"/>
          <w:szCs w:val="24"/>
        </w:rPr>
      </w:pPr>
    </w:p>
    <w:p w14:paraId="1BC2A22E" w14:textId="77777777" w:rsidR="003573B9" w:rsidRDefault="003573B9" w:rsidP="0098587E">
      <w:pPr>
        <w:rPr>
          <w:rFonts w:ascii="Arial Nova Light" w:hAnsi="Arial Nova Light"/>
          <w:sz w:val="24"/>
          <w:szCs w:val="24"/>
        </w:rPr>
      </w:pPr>
    </w:p>
    <w:p w14:paraId="382A0AB6" w14:textId="77777777" w:rsidR="003573B9" w:rsidRDefault="003573B9" w:rsidP="0098587E">
      <w:pPr>
        <w:rPr>
          <w:rFonts w:ascii="Arial Nova Light" w:hAnsi="Arial Nova Light"/>
          <w:sz w:val="24"/>
          <w:szCs w:val="24"/>
        </w:rPr>
      </w:pPr>
    </w:p>
    <w:p w14:paraId="02644C7A" w14:textId="4F575C71" w:rsidR="003573B9" w:rsidRDefault="00F324DA" w:rsidP="0098587E">
      <w:pPr>
        <w:rPr>
          <w:rFonts w:ascii="Arial Nova Light" w:hAnsi="Arial Nova Light"/>
          <w:sz w:val="24"/>
          <w:szCs w:val="24"/>
        </w:rPr>
      </w:pPr>
      <w:r>
        <w:rPr>
          <w:rFonts w:ascii="Arial Nova Light" w:hAnsi="Arial Nova Light"/>
          <w:sz w:val="24"/>
          <w:szCs w:val="24"/>
        </w:rPr>
        <w:t>T</w:t>
      </w:r>
      <w:r w:rsidR="009C5AE5">
        <w:rPr>
          <w:rFonts w:ascii="Arial Nova Light" w:hAnsi="Arial Nova Light"/>
          <w:sz w:val="24"/>
          <w:szCs w:val="24"/>
        </w:rPr>
        <w:t xml:space="preserve">ry some of the API documentation </w:t>
      </w:r>
      <w:r>
        <w:rPr>
          <w:rFonts w:ascii="Arial Nova Light" w:hAnsi="Arial Nova Light"/>
          <w:sz w:val="24"/>
          <w:szCs w:val="24"/>
        </w:rPr>
        <w:t>examples</w:t>
      </w:r>
      <w:r w:rsidR="009C5AE5">
        <w:rPr>
          <w:rFonts w:ascii="Arial Nova Light" w:hAnsi="Arial Nova Light"/>
          <w:sz w:val="24"/>
          <w:szCs w:val="24"/>
        </w:rPr>
        <w:t xml:space="preserve"> to understand more </w:t>
      </w:r>
      <w:r w:rsidR="0089090D">
        <w:rPr>
          <w:rFonts w:ascii="Arial Nova Light" w:hAnsi="Arial Nova Light"/>
          <w:sz w:val="24"/>
          <w:szCs w:val="24"/>
        </w:rPr>
        <w:t xml:space="preserve">the format that is explained in the </w:t>
      </w:r>
      <w:r>
        <w:rPr>
          <w:rFonts w:ascii="Arial Nova Light" w:hAnsi="Arial Nova Light"/>
          <w:sz w:val="24"/>
          <w:szCs w:val="24"/>
        </w:rPr>
        <w:t>path parameters.</w:t>
      </w:r>
    </w:p>
    <w:p w14:paraId="139108AD" w14:textId="77777777" w:rsidR="00EE2ECB" w:rsidRDefault="00EE2ECB" w:rsidP="00EE2ECB">
      <w:pPr>
        <w:keepNext/>
      </w:pPr>
      <w:r>
        <w:rPr>
          <w:rFonts w:ascii="Arial Nova Light" w:hAnsi="Arial Nova Light"/>
          <w:noProof/>
          <w:sz w:val="24"/>
          <w:szCs w:val="24"/>
        </w:rPr>
        <w:drawing>
          <wp:inline distT="0" distB="0" distL="0" distR="0" wp14:anchorId="20EF86E6" wp14:editId="4C57A9C3">
            <wp:extent cx="5731510" cy="3222625"/>
            <wp:effectExtent l="19050" t="19050" r="21590" b="1587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accent1"/>
                      </a:solidFill>
                    </a:ln>
                  </pic:spPr>
                </pic:pic>
              </a:graphicData>
            </a:graphic>
          </wp:inline>
        </w:drawing>
      </w:r>
    </w:p>
    <w:p w14:paraId="49216B6D" w14:textId="768A6CBE" w:rsidR="00F324DA" w:rsidRDefault="00EE2ECB" w:rsidP="00EE2ECB">
      <w:pPr>
        <w:pStyle w:val="Caption"/>
      </w:pPr>
      <w:r>
        <w:t xml:space="preserve">Figure </w:t>
      </w:r>
      <w:fldSimple w:instr=" SEQ Figure \* ARABIC ">
        <w:r w:rsidR="00E375A5">
          <w:rPr>
            <w:noProof/>
          </w:rPr>
          <w:t>11</w:t>
        </w:r>
      </w:fldSimple>
      <w:r>
        <w:t>.API documentation fundamentals</w:t>
      </w:r>
      <w:r w:rsidR="00AA7C55">
        <w:t xml:space="preserve"> function</w:t>
      </w:r>
    </w:p>
    <w:p w14:paraId="2291BB04" w14:textId="77777777" w:rsidR="00334A54" w:rsidRDefault="00334A54" w:rsidP="00334A54"/>
    <w:p w14:paraId="2B404EAF" w14:textId="5A41FD86" w:rsidR="00334A54" w:rsidRDefault="00334A54" w:rsidP="00334A54">
      <w:pPr>
        <w:rPr>
          <w:rFonts w:ascii="Arial Nova Light" w:hAnsi="Arial Nova Light"/>
          <w:sz w:val="24"/>
          <w:szCs w:val="24"/>
        </w:rPr>
      </w:pPr>
      <w:r>
        <w:rPr>
          <w:rFonts w:ascii="Arial Nova Light" w:hAnsi="Arial Nova Light"/>
          <w:sz w:val="24"/>
          <w:szCs w:val="24"/>
        </w:rPr>
        <w:t>This request returned an error message “U</w:t>
      </w:r>
      <w:r w:rsidR="00B052F0">
        <w:rPr>
          <w:rFonts w:ascii="Arial Nova Light" w:hAnsi="Arial Nova Light"/>
          <w:sz w:val="24"/>
          <w:szCs w:val="24"/>
        </w:rPr>
        <w:t xml:space="preserve">nauthorised”, and I would assume this is because no API keys allowed the </w:t>
      </w:r>
      <w:r w:rsidR="00FE2CAA">
        <w:rPr>
          <w:rFonts w:ascii="Arial Nova Light" w:hAnsi="Arial Nova Light"/>
          <w:sz w:val="24"/>
          <w:szCs w:val="24"/>
        </w:rPr>
        <w:t>findl server to release response back to the user.</w:t>
      </w:r>
    </w:p>
    <w:p w14:paraId="31C818E3" w14:textId="77777777" w:rsidR="001F4F6D" w:rsidRDefault="00182962" w:rsidP="001F4F6D">
      <w:pPr>
        <w:keepNext/>
      </w:pPr>
      <w:r>
        <w:rPr>
          <w:rFonts w:ascii="Arial Nova Light" w:hAnsi="Arial Nova Light"/>
          <w:noProof/>
          <w:sz w:val="24"/>
          <w:szCs w:val="24"/>
        </w:rPr>
        <w:drawing>
          <wp:inline distT="0" distB="0" distL="0" distR="0" wp14:anchorId="0FA6B4AF" wp14:editId="52F69039">
            <wp:extent cx="5731510" cy="3222625"/>
            <wp:effectExtent l="19050" t="19050" r="21590" b="1587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accent1"/>
                      </a:solidFill>
                    </a:ln>
                  </pic:spPr>
                </pic:pic>
              </a:graphicData>
            </a:graphic>
          </wp:inline>
        </w:drawing>
      </w:r>
    </w:p>
    <w:p w14:paraId="33D2A62B" w14:textId="74BB0B0D" w:rsidR="00FE2CAA" w:rsidRDefault="001F4F6D" w:rsidP="001F4F6D">
      <w:pPr>
        <w:pStyle w:val="Caption"/>
      </w:pPr>
      <w:r>
        <w:t xml:space="preserve">Figure </w:t>
      </w:r>
      <w:fldSimple w:instr=" SEQ Figure \* ARABIC ">
        <w:r w:rsidR="00E375A5">
          <w:rPr>
            <w:noProof/>
          </w:rPr>
          <w:t>12</w:t>
        </w:r>
      </w:fldSimple>
      <w:r>
        <w:t>.API Documentation fundamentals</w:t>
      </w:r>
      <w:r w:rsidR="00A441D1">
        <w:t xml:space="preserve"> f</w:t>
      </w:r>
      <w:r w:rsidR="00AA7C55">
        <w:t>unction</w:t>
      </w:r>
    </w:p>
    <w:p w14:paraId="391796CB" w14:textId="77FCE35C" w:rsidR="00DD75CF" w:rsidRDefault="00DD75CF" w:rsidP="00DD75CF">
      <w:pPr>
        <w:rPr>
          <w:rFonts w:ascii="Arial Nova Light" w:hAnsi="Arial Nova Light"/>
          <w:sz w:val="24"/>
          <w:szCs w:val="24"/>
        </w:rPr>
      </w:pPr>
      <w:r>
        <w:rPr>
          <w:rFonts w:ascii="Arial Nova Light" w:hAnsi="Arial Nova Light"/>
          <w:sz w:val="24"/>
          <w:szCs w:val="24"/>
        </w:rPr>
        <w:t xml:space="preserve">Running the same parameter with an authenticated API key returns a result, note the documentation was showing the format requires to avoid errors in the </w:t>
      </w:r>
      <w:r w:rsidR="00D84165">
        <w:rPr>
          <w:rFonts w:ascii="Arial Nova Light" w:hAnsi="Arial Nova Light"/>
          <w:sz w:val="24"/>
          <w:szCs w:val="24"/>
        </w:rPr>
        <w:t xml:space="preserve">results of query. The count is </w:t>
      </w:r>
      <w:r w:rsidR="00604132">
        <w:rPr>
          <w:rFonts w:ascii="Arial Nova Light" w:hAnsi="Arial Nova Light"/>
          <w:sz w:val="24"/>
          <w:szCs w:val="24"/>
        </w:rPr>
        <w:t>41 meaning that the first 1000 data points returned a result, “Fundamentals” has number of fields associated when you do not use more filters, so</w:t>
      </w:r>
      <w:r w:rsidR="000D79EB">
        <w:rPr>
          <w:rFonts w:ascii="Arial Nova Light" w:hAnsi="Arial Nova Light"/>
          <w:sz w:val="24"/>
          <w:szCs w:val="24"/>
        </w:rPr>
        <w:t xml:space="preserve"> 41 stocks returned responses in the first 1000, using the skip function would allow the next</w:t>
      </w:r>
      <w:r w:rsidR="00A246F9">
        <w:rPr>
          <w:rFonts w:ascii="Arial Nova Light" w:hAnsi="Arial Nova Light"/>
          <w:sz w:val="24"/>
          <w:szCs w:val="24"/>
        </w:rPr>
        <w:t xml:space="preserve"> result no to include duplicate results.</w:t>
      </w:r>
    </w:p>
    <w:p w14:paraId="34EC2DE6" w14:textId="77777777" w:rsidR="00A246F9" w:rsidRDefault="00A246F9" w:rsidP="00DD75CF">
      <w:pPr>
        <w:rPr>
          <w:rFonts w:ascii="Arial Nova Light" w:hAnsi="Arial Nova Light"/>
          <w:sz w:val="24"/>
          <w:szCs w:val="24"/>
        </w:rPr>
      </w:pPr>
    </w:p>
    <w:p w14:paraId="7F7ACBE2" w14:textId="22C2BA5B" w:rsidR="00990EDB" w:rsidRDefault="00990EDB" w:rsidP="00DD75CF">
      <w:pPr>
        <w:rPr>
          <w:rFonts w:ascii="Arial Nova Light" w:hAnsi="Arial Nova Light"/>
          <w:sz w:val="24"/>
          <w:szCs w:val="24"/>
        </w:rPr>
      </w:pPr>
      <w:r>
        <w:rPr>
          <w:rFonts w:ascii="Arial Nova Light" w:hAnsi="Arial Nova Light"/>
          <w:sz w:val="24"/>
          <w:szCs w:val="24"/>
        </w:rPr>
        <w:t xml:space="preserve">Try adding the “Limit” path parameter with the last API call, and hopefully the count is reduced to </w:t>
      </w:r>
      <w:r w:rsidR="00840F1C">
        <w:rPr>
          <w:rFonts w:ascii="Arial Nova Light" w:hAnsi="Arial Nova Light"/>
          <w:sz w:val="24"/>
          <w:szCs w:val="24"/>
        </w:rPr>
        <w:t>6.</w:t>
      </w:r>
    </w:p>
    <w:p w14:paraId="0DB4A104" w14:textId="77777777" w:rsidR="00346DFF" w:rsidRDefault="003949EB" w:rsidP="00346DFF">
      <w:pPr>
        <w:keepNext/>
      </w:pPr>
      <w:r>
        <w:rPr>
          <w:rFonts w:ascii="Arial Nova Light" w:hAnsi="Arial Nova Light"/>
          <w:noProof/>
          <w:sz w:val="24"/>
          <w:szCs w:val="24"/>
        </w:rPr>
        <w:drawing>
          <wp:inline distT="0" distB="0" distL="0" distR="0" wp14:anchorId="3CD19ADD" wp14:editId="2E3D82A2">
            <wp:extent cx="5731510" cy="3222625"/>
            <wp:effectExtent l="19050" t="19050" r="21590" b="1587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accent1"/>
                      </a:solidFill>
                    </a:ln>
                  </pic:spPr>
                </pic:pic>
              </a:graphicData>
            </a:graphic>
          </wp:inline>
        </w:drawing>
      </w:r>
    </w:p>
    <w:p w14:paraId="31227C24" w14:textId="54E593D4" w:rsidR="00840F1C" w:rsidRDefault="00346DFF" w:rsidP="00346DFF">
      <w:pPr>
        <w:pStyle w:val="Caption"/>
      </w:pPr>
      <w:r>
        <w:t xml:space="preserve">Figure </w:t>
      </w:r>
      <w:fldSimple w:instr=" SEQ Figure \* ARABIC ">
        <w:r w:rsidR="00E375A5">
          <w:rPr>
            <w:noProof/>
          </w:rPr>
          <w:t>13</w:t>
        </w:r>
      </w:fldSimple>
      <w:r>
        <w:t>.API documentation limit</w:t>
      </w:r>
      <w:r w:rsidR="00C5543D">
        <w:t xml:space="preserve"> </w:t>
      </w:r>
      <w:r w:rsidR="00A441D1">
        <w:t>f</w:t>
      </w:r>
      <w:r w:rsidR="00AA7C55">
        <w:t>unction</w:t>
      </w:r>
    </w:p>
    <w:p w14:paraId="0B96EA51" w14:textId="2BAE7815" w:rsidR="00346DFF" w:rsidRDefault="007A7B20" w:rsidP="00346DFF">
      <w:pPr>
        <w:rPr>
          <w:rFonts w:ascii="Arial Nova Light" w:hAnsi="Arial Nova Light"/>
          <w:sz w:val="24"/>
          <w:szCs w:val="24"/>
        </w:rPr>
      </w:pPr>
      <w:r w:rsidRPr="00E01384">
        <w:rPr>
          <w:rFonts w:ascii="Arial Nova Light" w:hAnsi="Arial Nova Light"/>
          <w:sz w:val="24"/>
          <w:szCs w:val="24"/>
        </w:rPr>
        <w:t>This was easy enough to add to the existing API call, because the format was</w:t>
      </w:r>
      <w:r w:rsidR="00227391" w:rsidRPr="00E01384">
        <w:rPr>
          <w:rFonts w:ascii="Arial Nova Light" w:hAnsi="Arial Nova Light"/>
          <w:sz w:val="24"/>
          <w:szCs w:val="24"/>
        </w:rPr>
        <w:t xml:space="preserve"> allowed according to the documentation. </w:t>
      </w:r>
      <w:r w:rsidR="00E01384" w:rsidRPr="00E01384">
        <w:rPr>
          <w:rFonts w:ascii="Arial Nova Light" w:hAnsi="Arial Nova Light"/>
          <w:sz w:val="24"/>
          <w:szCs w:val="24"/>
        </w:rPr>
        <w:t>Since</w:t>
      </w:r>
      <w:r w:rsidR="00227391" w:rsidRPr="00E01384">
        <w:rPr>
          <w:rFonts w:ascii="Arial Nova Light" w:hAnsi="Arial Nova Light"/>
          <w:sz w:val="24"/>
          <w:szCs w:val="24"/>
        </w:rPr>
        <w:t xml:space="preserve"> “limit” had not appeared in query </w:t>
      </w:r>
      <w:r w:rsidR="00BC161A" w:rsidRPr="00E01384">
        <w:rPr>
          <w:rFonts w:ascii="Arial Nova Light" w:hAnsi="Arial Nova Light"/>
          <w:sz w:val="24"/>
          <w:szCs w:val="24"/>
        </w:rPr>
        <w:t>yet</w:t>
      </w:r>
      <w:r w:rsidR="000934CA">
        <w:rPr>
          <w:rFonts w:ascii="Arial Nova Light" w:hAnsi="Arial Nova Light"/>
          <w:sz w:val="24"/>
          <w:szCs w:val="24"/>
        </w:rPr>
        <w:t xml:space="preserve"> (Figure 12)</w:t>
      </w:r>
      <w:r w:rsidR="00227391" w:rsidRPr="00E01384">
        <w:rPr>
          <w:rFonts w:ascii="Arial Nova Light" w:hAnsi="Arial Nova Light"/>
          <w:sz w:val="24"/>
          <w:szCs w:val="24"/>
        </w:rPr>
        <w:t>, simply adding “&amp;” “ampersand”</w:t>
      </w:r>
      <w:r w:rsidR="003D59F9" w:rsidRPr="00E01384">
        <w:rPr>
          <w:rFonts w:ascii="Arial Nova Light" w:hAnsi="Arial Nova Light"/>
          <w:sz w:val="24"/>
          <w:szCs w:val="24"/>
        </w:rPr>
        <w:t xml:space="preserve"> tells the findl server that I do not </w:t>
      </w:r>
      <w:r w:rsidR="00E01384" w:rsidRPr="00E01384">
        <w:rPr>
          <w:rFonts w:ascii="Arial Nova Light" w:hAnsi="Arial Nova Light"/>
          <w:sz w:val="24"/>
          <w:szCs w:val="24"/>
        </w:rPr>
        <w:t>require 41 stocks as in Figure 12</w:t>
      </w:r>
      <w:r w:rsidR="000934CA">
        <w:rPr>
          <w:rFonts w:ascii="Arial Nova Light" w:hAnsi="Arial Nova Light"/>
          <w:sz w:val="24"/>
          <w:szCs w:val="24"/>
        </w:rPr>
        <w:t>,</w:t>
      </w:r>
      <w:r w:rsidR="001A7E89">
        <w:rPr>
          <w:rFonts w:ascii="Arial Nova Light" w:hAnsi="Arial Nova Light"/>
          <w:sz w:val="24"/>
          <w:szCs w:val="24"/>
        </w:rPr>
        <w:t xml:space="preserve"> and please return the first six stocks as I did not specify specific ticker symbol.</w:t>
      </w:r>
    </w:p>
    <w:p w14:paraId="57309001" w14:textId="77777777" w:rsidR="007958AA" w:rsidRDefault="007958AA" w:rsidP="00346DFF">
      <w:pPr>
        <w:rPr>
          <w:rFonts w:ascii="Arial Nova Light" w:hAnsi="Arial Nova Light"/>
          <w:sz w:val="24"/>
          <w:szCs w:val="24"/>
        </w:rPr>
      </w:pPr>
    </w:p>
    <w:p w14:paraId="0E53866A" w14:textId="77777777" w:rsidR="00CC4D68" w:rsidRDefault="00CC4D68" w:rsidP="00346DFF">
      <w:pPr>
        <w:rPr>
          <w:rFonts w:ascii="Arial Nova Light" w:hAnsi="Arial Nova Light"/>
          <w:sz w:val="24"/>
          <w:szCs w:val="24"/>
        </w:rPr>
      </w:pPr>
    </w:p>
    <w:p w14:paraId="19AD2442" w14:textId="77777777" w:rsidR="00CC4D68" w:rsidRDefault="00CC4D68" w:rsidP="00346DFF">
      <w:pPr>
        <w:rPr>
          <w:rFonts w:ascii="Arial Nova Light" w:hAnsi="Arial Nova Light"/>
          <w:sz w:val="24"/>
          <w:szCs w:val="24"/>
        </w:rPr>
      </w:pPr>
    </w:p>
    <w:p w14:paraId="29D43E2E" w14:textId="77777777" w:rsidR="00CC4D68" w:rsidRDefault="00CC4D68" w:rsidP="00346DFF">
      <w:pPr>
        <w:rPr>
          <w:rFonts w:ascii="Arial Nova Light" w:hAnsi="Arial Nova Light"/>
          <w:sz w:val="24"/>
          <w:szCs w:val="24"/>
        </w:rPr>
      </w:pPr>
    </w:p>
    <w:p w14:paraId="26B6B765" w14:textId="77777777" w:rsidR="00CC4D68" w:rsidRDefault="00CC4D68" w:rsidP="00346DFF">
      <w:pPr>
        <w:rPr>
          <w:rFonts w:ascii="Arial Nova Light" w:hAnsi="Arial Nova Light"/>
          <w:sz w:val="24"/>
          <w:szCs w:val="24"/>
        </w:rPr>
      </w:pPr>
    </w:p>
    <w:p w14:paraId="6B143E50" w14:textId="77777777" w:rsidR="00CC4D68" w:rsidRDefault="00CC4D68" w:rsidP="00346DFF">
      <w:pPr>
        <w:rPr>
          <w:rFonts w:ascii="Arial Nova Light" w:hAnsi="Arial Nova Light"/>
          <w:sz w:val="24"/>
          <w:szCs w:val="24"/>
        </w:rPr>
      </w:pPr>
    </w:p>
    <w:p w14:paraId="6FB6F59F" w14:textId="77777777" w:rsidR="00CC4D68" w:rsidRPr="00E01384" w:rsidRDefault="00CC4D68" w:rsidP="00346DFF">
      <w:pPr>
        <w:rPr>
          <w:rFonts w:ascii="Arial Nova Light" w:hAnsi="Arial Nova Light"/>
          <w:sz w:val="24"/>
          <w:szCs w:val="24"/>
        </w:rPr>
      </w:pPr>
    </w:p>
    <w:p w14:paraId="33F3C71F" w14:textId="77777777" w:rsidR="00F324DA" w:rsidRPr="0098587E" w:rsidRDefault="00F324DA" w:rsidP="0098587E">
      <w:pPr>
        <w:rPr>
          <w:rFonts w:ascii="Arial Nova Light" w:hAnsi="Arial Nova Light"/>
          <w:sz w:val="24"/>
          <w:szCs w:val="24"/>
        </w:rPr>
      </w:pPr>
    </w:p>
    <w:p w14:paraId="4BA81B2C" w14:textId="77777777" w:rsidR="0055181B" w:rsidRDefault="0055181B" w:rsidP="0055181B">
      <w:pPr>
        <w:pStyle w:val="ListParagraph"/>
        <w:ind w:left="1080"/>
        <w:rPr>
          <w:rFonts w:ascii="Arial Nova Light" w:hAnsi="Arial Nova Light"/>
          <w:sz w:val="24"/>
          <w:szCs w:val="24"/>
        </w:rPr>
      </w:pPr>
    </w:p>
    <w:p w14:paraId="568EC72A" w14:textId="77777777" w:rsidR="00C748F2" w:rsidRDefault="00C748F2" w:rsidP="00C748F2">
      <w:pPr>
        <w:keepNext/>
      </w:pPr>
      <w:r>
        <w:rPr>
          <w:rFonts w:ascii="Arial Nova Light" w:hAnsi="Arial Nova Light"/>
          <w:noProof/>
          <w:sz w:val="24"/>
          <w:szCs w:val="24"/>
        </w:rPr>
        <w:drawing>
          <wp:inline distT="0" distB="0" distL="0" distR="0" wp14:anchorId="12A88D91" wp14:editId="2A81FE7C">
            <wp:extent cx="5731510" cy="3222625"/>
            <wp:effectExtent l="19050" t="19050" r="21590" b="1587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accent1"/>
                      </a:solidFill>
                    </a:ln>
                  </pic:spPr>
                </pic:pic>
              </a:graphicData>
            </a:graphic>
          </wp:inline>
        </w:drawing>
      </w:r>
    </w:p>
    <w:p w14:paraId="7C72EA5F" w14:textId="1306116F" w:rsidR="0055181B" w:rsidRDefault="00C748F2" w:rsidP="00C748F2">
      <w:pPr>
        <w:pStyle w:val="Caption"/>
      </w:pPr>
      <w:r>
        <w:t xml:space="preserve">Figure </w:t>
      </w:r>
      <w:fldSimple w:instr=" SEQ Figure \* ARABIC ">
        <w:r w:rsidR="00E375A5">
          <w:rPr>
            <w:noProof/>
          </w:rPr>
          <w:t>14</w:t>
        </w:r>
      </w:fldSimple>
      <w:r>
        <w:t xml:space="preserve">.API documentation </w:t>
      </w:r>
      <w:r w:rsidR="00AB2DF9">
        <w:t>skip</w:t>
      </w:r>
      <w:r w:rsidR="00A441D1">
        <w:t xml:space="preserve"> f</w:t>
      </w:r>
      <w:r w:rsidR="00AA7C55">
        <w:t>unction</w:t>
      </w:r>
    </w:p>
    <w:p w14:paraId="182EAE06" w14:textId="2A5B8431" w:rsidR="00391469" w:rsidRDefault="00391469" w:rsidP="00391469">
      <w:pPr>
        <w:rPr>
          <w:rFonts w:ascii="Arial Nova Light" w:hAnsi="Arial Nova Light"/>
          <w:sz w:val="24"/>
          <w:szCs w:val="24"/>
        </w:rPr>
      </w:pPr>
      <w:r>
        <w:rPr>
          <w:rFonts w:ascii="Arial Nova Light" w:hAnsi="Arial Nova Light"/>
          <w:sz w:val="24"/>
          <w:szCs w:val="24"/>
        </w:rPr>
        <w:t>In the same example</w:t>
      </w:r>
      <w:r w:rsidR="00914C01">
        <w:rPr>
          <w:rFonts w:ascii="Arial Nova Light" w:hAnsi="Arial Nova Light"/>
          <w:sz w:val="24"/>
          <w:szCs w:val="24"/>
        </w:rPr>
        <w:t xml:space="preserve"> thus far (Figure 12,13,14) the order of adding “&amp;” “ampersand</w:t>
      </w:r>
      <w:r w:rsidR="002671BB">
        <w:rPr>
          <w:rFonts w:ascii="Arial Nova Light" w:hAnsi="Arial Nova Light"/>
          <w:sz w:val="24"/>
          <w:szCs w:val="24"/>
        </w:rPr>
        <w:t xml:space="preserve">” “limit” does not return any errors, since the basic request asked to return the </w:t>
      </w:r>
      <w:r w:rsidR="0000625B">
        <w:rPr>
          <w:rFonts w:ascii="Arial Nova Light" w:hAnsi="Arial Nova Light"/>
          <w:sz w:val="24"/>
          <w:szCs w:val="24"/>
        </w:rPr>
        <w:t xml:space="preserve">41 items, but would like to skip the </w:t>
      </w:r>
      <w:r w:rsidR="00AB2DF9">
        <w:rPr>
          <w:rFonts w:ascii="Arial Nova Light" w:hAnsi="Arial Nova Light"/>
          <w:sz w:val="24"/>
          <w:szCs w:val="24"/>
        </w:rPr>
        <w:t>first 10 items, and the JSON</w:t>
      </w:r>
      <w:r w:rsidR="00D76073">
        <w:rPr>
          <w:rFonts w:ascii="Arial Nova Light" w:hAnsi="Arial Nova Light"/>
          <w:sz w:val="24"/>
          <w:szCs w:val="24"/>
        </w:rPr>
        <w:t xml:space="preserve"> result does not have 41 items returned, but instead 31 items retrieved from the findl server.</w:t>
      </w:r>
    </w:p>
    <w:p w14:paraId="79BBF1B4" w14:textId="77777777" w:rsidR="009667AD" w:rsidRDefault="009667AD" w:rsidP="00391469">
      <w:pPr>
        <w:rPr>
          <w:rFonts w:ascii="Arial Nova Light" w:hAnsi="Arial Nova Light"/>
          <w:sz w:val="24"/>
          <w:szCs w:val="24"/>
        </w:rPr>
      </w:pPr>
    </w:p>
    <w:p w14:paraId="7D80D633" w14:textId="52B7BE49" w:rsidR="00A201AD" w:rsidRDefault="00A201AD" w:rsidP="00391469">
      <w:pPr>
        <w:rPr>
          <w:rFonts w:ascii="Arial Nova Light" w:hAnsi="Arial Nova Light"/>
          <w:sz w:val="24"/>
          <w:szCs w:val="24"/>
        </w:rPr>
      </w:pPr>
      <w:r>
        <w:rPr>
          <w:rFonts w:ascii="Arial Nova Light" w:hAnsi="Arial Nova Light"/>
          <w:sz w:val="24"/>
          <w:szCs w:val="24"/>
        </w:rPr>
        <w:t>Moving on to the “fields” string optional this will be specific</w:t>
      </w:r>
      <w:r w:rsidR="006B372C">
        <w:rPr>
          <w:rFonts w:ascii="Arial Nova Light" w:hAnsi="Arial Nova Light"/>
          <w:sz w:val="24"/>
          <w:szCs w:val="24"/>
        </w:rPr>
        <w:t xml:space="preserve"> filters applied (to the Figure 12,13,14)</w:t>
      </w:r>
      <w:r w:rsidR="002F6696">
        <w:rPr>
          <w:rFonts w:ascii="Arial Nova Light" w:hAnsi="Arial Nova Light"/>
          <w:sz w:val="24"/>
          <w:szCs w:val="24"/>
        </w:rPr>
        <w:t xml:space="preserve">, in the order to select the corresponding fields which do change according to the various tables, the best option is to use the query editor in this case, eitherwise </w:t>
      </w:r>
      <w:bookmarkStart w:id="3" w:name="TableDescriptions"/>
      <w:r w:rsidR="002F6696">
        <w:rPr>
          <w:rFonts w:ascii="Arial Nova Light" w:hAnsi="Arial Nova Light"/>
          <w:sz w:val="24"/>
          <w:szCs w:val="24"/>
        </w:rPr>
        <w:t xml:space="preserve">pulling the </w:t>
      </w:r>
      <w:r w:rsidR="003B3DF2">
        <w:rPr>
          <w:rFonts w:ascii="Arial Nova Light" w:hAnsi="Arial Nova Light"/>
          <w:sz w:val="24"/>
          <w:szCs w:val="24"/>
        </w:rPr>
        <w:t>tables description (JSON)</w:t>
      </w:r>
      <w:r w:rsidR="00C55C97">
        <w:rPr>
          <w:rFonts w:ascii="Arial Nova Light" w:hAnsi="Arial Nova Light"/>
          <w:sz w:val="24"/>
          <w:szCs w:val="24"/>
        </w:rPr>
        <w:t xml:space="preserve">, </w:t>
      </w:r>
      <w:bookmarkEnd w:id="3"/>
      <w:r w:rsidR="00C55C97">
        <w:rPr>
          <w:rFonts w:ascii="Arial Nova Light" w:hAnsi="Arial Nova Light"/>
          <w:sz w:val="24"/>
          <w:szCs w:val="24"/>
        </w:rPr>
        <w:t xml:space="preserve">currently there is no way to do this on the query editor, and using the </w:t>
      </w:r>
      <w:r w:rsidR="002A1BF6">
        <w:rPr>
          <w:rFonts w:ascii="Arial Nova Light" w:hAnsi="Arial Nova Light"/>
          <w:sz w:val="24"/>
          <w:szCs w:val="24"/>
        </w:rPr>
        <w:t>format below, you can understand the taxonomies of the tables with fields hierarchies.</w:t>
      </w:r>
    </w:p>
    <w:p w14:paraId="5A4B16C5" w14:textId="77777777" w:rsidR="00374ECC" w:rsidRPr="00FB5FB4" w:rsidRDefault="00374ECC" w:rsidP="00374ECC">
      <w:pPr>
        <w:rPr>
          <w:rFonts w:ascii="Abadi" w:hAnsi="Abadi"/>
          <w:b/>
          <w:bCs/>
          <w:sz w:val="24"/>
          <w:szCs w:val="24"/>
        </w:rPr>
      </w:pPr>
      <w:r w:rsidRPr="00FB5FB4">
        <w:rPr>
          <w:rFonts w:ascii="Abadi" w:hAnsi="Abadi"/>
          <w:b/>
          <w:bCs/>
          <w:sz w:val="24"/>
          <w:szCs w:val="24"/>
        </w:rPr>
        <w:t xml:space="preserve">  {</w:t>
      </w:r>
    </w:p>
    <w:p w14:paraId="0DB56161" w14:textId="77777777" w:rsidR="00374ECC" w:rsidRPr="00FB5FB4" w:rsidRDefault="00374ECC" w:rsidP="00374ECC">
      <w:pPr>
        <w:rPr>
          <w:rFonts w:ascii="Abadi" w:hAnsi="Abadi"/>
          <w:b/>
          <w:bCs/>
          <w:sz w:val="24"/>
          <w:szCs w:val="24"/>
        </w:rPr>
      </w:pPr>
      <w:r w:rsidRPr="00FB5FB4">
        <w:rPr>
          <w:rFonts w:ascii="Abadi" w:hAnsi="Abadi"/>
          <w:b/>
          <w:bCs/>
          <w:sz w:val="24"/>
          <w:szCs w:val="24"/>
        </w:rPr>
        <w:t xml:space="preserve">    "table": "fundamentals",</w:t>
      </w:r>
    </w:p>
    <w:p w14:paraId="0265899A" w14:textId="77777777" w:rsidR="00374ECC" w:rsidRPr="00FB5FB4" w:rsidRDefault="00374ECC" w:rsidP="00374ECC">
      <w:pPr>
        <w:rPr>
          <w:rFonts w:ascii="Abadi" w:hAnsi="Abadi"/>
          <w:b/>
          <w:bCs/>
          <w:sz w:val="24"/>
          <w:szCs w:val="24"/>
        </w:rPr>
      </w:pPr>
      <w:r w:rsidRPr="00FB5FB4">
        <w:rPr>
          <w:rFonts w:ascii="Abadi" w:hAnsi="Abadi"/>
          <w:b/>
          <w:bCs/>
          <w:sz w:val="24"/>
          <w:szCs w:val="24"/>
        </w:rPr>
        <w:t xml:space="preserve">    "indicator": "payables",</w:t>
      </w:r>
    </w:p>
    <w:p w14:paraId="0C5C97BD" w14:textId="77777777" w:rsidR="00374ECC" w:rsidRPr="00FB5FB4" w:rsidRDefault="00374ECC" w:rsidP="00374ECC">
      <w:pPr>
        <w:rPr>
          <w:rFonts w:ascii="Abadi" w:hAnsi="Abadi"/>
          <w:b/>
          <w:bCs/>
          <w:sz w:val="24"/>
          <w:szCs w:val="24"/>
        </w:rPr>
      </w:pPr>
      <w:r w:rsidRPr="00FB5FB4">
        <w:rPr>
          <w:rFonts w:ascii="Abadi" w:hAnsi="Abadi"/>
          <w:b/>
          <w:bCs/>
          <w:sz w:val="24"/>
          <w:szCs w:val="24"/>
        </w:rPr>
        <w:t xml:space="preserve">    "isfilter": "N",</w:t>
      </w:r>
    </w:p>
    <w:p w14:paraId="5735E961" w14:textId="77777777" w:rsidR="00374ECC" w:rsidRPr="00FB5FB4" w:rsidRDefault="00374ECC" w:rsidP="00374ECC">
      <w:pPr>
        <w:rPr>
          <w:rFonts w:ascii="Abadi" w:hAnsi="Abadi"/>
          <w:b/>
          <w:bCs/>
          <w:sz w:val="24"/>
          <w:szCs w:val="24"/>
        </w:rPr>
      </w:pPr>
      <w:r w:rsidRPr="00FB5FB4">
        <w:rPr>
          <w:rFonts w:ascii="Abadi" w:hAnsi="Abadi"/>
          <w:b/>
          <w:bCs/>
          <w:sz w:val="24"/>
          <w:szCs w:val="24"/>
        </w:rPr>
        <w:t xml:space="preserve">    "isprimarykey": "N",</w:t>
      </w:r>
    </w:p>
    <w:p w14:paraId="4A471627" w14:textId="77777777" w:rsidR="00374ECC" w:rsidRPr="00FB5FB4" w:rsidRDefault="00374ECC" w:rsidP="00374ECC">
      <w:pPr>
        <w:rPr>
          <w:rFonts w:ascii="Abadi" w:hAnsi="Abadi"/>
          <w:b/>
          <w:bCs/>
          <w:sz w:val="24"/>
          <w:szCs w:val="24"/>
        </w:rPr>
      </w:pPr>
      <w:r w:rsidRPr="00FB5FB4">
        <w:rPr>
          <w:rFonts w:ascii="Abadi" w:hAnsi="Abadi"/>
          <w:b/>
          <w:bCs/>
          <w:sz w:val="24"/>
          <w:szCs w:val="24"/>
        </w:rPr>
        <w:t xml:space="preserve">    "title": "Trade and Non-Trade Payables",</w:t>
      </w:r>
    </w:p>
    <w:p w14:paraId="2429C49D" w14:textId="77777777" w:rsidR="00374ECC" w:rsidRPr="00FB5FB4" w:rsidRDefault="00374ECC" w:rsidP="00374ECC">
      <w:pPr>
        <w:rPr>
          <w:rFonts w:ascii="Abadi" w:hAnsi="Abadi"/>
          <w:b/>
          <w:bCs/>
          <w:sz w:val="24"/>
          <w:szCs w:val="24"/>
        </w:rPr>
      </w:pPr>
      <w:r w:rsidRPr="00FB5FB4">
        <w:rPr>
          <w:rFonts w:ascii="Abadi" w:hAnsi="Abadi"/>
          <w:b/>
          <w:bCs/>
          <w:sz w:val="24"/>
          <w:szCs w:val="24"/>
        </w:rPr>
        <w:t xml:space="preserve">    "description": "[Balance Sheet] A component of [Liabilities] representing trade and non-trade payables.",</w:t>
      </w:r>
    </w:p>
    <w:p w14:paraId="71688AD5" w14:textId="77777777" w:rsidR="00374ECC" w:rsidRPr="00FB5FB4" w:rsidRDefault="00374ECC" w:rsidP="00374ECC">
      <w:pPr>
        <w:rPr>
          <w:rFonts w:ascii="Abadi" w:hAnsi="Abadi"/>
          <w:b/>
          <w:bCs/>
          <w:sz w:val="24"/>
          <w:szCs w:val="24"/>
        </w:rPr>
      </w:pPr>
      <w:r w:rsidRPr="00FB5FB4">
        <w:rPr>
          <w:rFonts w:ascii="Abadi" w:hAnsi="Abadi"/>
          <w:b/>
          <w:bCs/>
          <w:sz w:val="24"/>
          <w:szCs w:val="24"/>
        </w:rPr>
        <w:t xml:space="preserve">    "unittype": "currency"</w:t>
      </w:r>
    </w:p>
    <w:p w14:paraId="52A2F860" w14:textId="77777777" w:rsidR="00374ECC" w:rsidRPr="00FB5FB4" w:rsidRDefault="00374ECC" w:rsidP="00374ECC">
      <w:pPr>
        <w:rPr>
          <w:rFonts w:ascii="Abadi" w:hAnsi="Abadi"/>
          <w:b/>
          <w:bCs/>
          <w:sz w:val="24"/>
          <w:szCs w:val="24"/>
        </w:rPr>
      </w:pPr>
      <w:r w:rsidRPr="00FB5FB4">
        <w:rPr>
          <w:rFonts w:ascii="Abadi" w:hAnsi="Abadi"/>
          <w:b/>
          <w:bCs/>
          <w:sz w:val="24"/>
          <w:szCs w:val="24"/>
        </w:rPr>
        <w:t xml:space="preserve">  },</w:t>
      </w:r>
    </w:p>
    <w:p w14:paraId="38E23D01" w14:textId="77777777" w:rsidR="00374ECC" w:rsidRDefault="00374ECC" w:rsidP="00391469">
      <w:pPr>
        <w:rPr>
          <w:rFonts w:ascii="Arial Nova Light" w:hAnsi="Arial Nova Light"/>
          <w:sz w:val="24"/>
          <w:szCs w:val="24"/>
        </w:rPr>
      </w:pPr>
    </w:p>
    <w:p w14:paraId="4D6B19DC" w14:textId="1C4CFAD1" w:rsidR="00B8429C" w:rsidRDefault="00B8429C" w:rsidP="00391469">
      <w:pPr>
        <w:rPr>
          <w:rFonts w:ascii="Arial Nova Light" w:hAnsi="Arial Nova Light"/>
          <w:sz w:val="24"/>
          <w:szCs w:val="24"/>
        </w:rPr>
      </w:pPr>
      <w:r>
        <w:rPr>
          <w:rFonts w:ascii="Arial Nova Light" w:hAnsi="Arial Nova Light"/>
          <w:sz w:val="24"/>
          <w:szCs w:val="24"/>
        </w:rPr>
        <w:t>The above example of one of the “fundamentals” fields in indicator “payables”</w:t>
      </w:r>
      <w:r w:rsidR="00134F06">
        <w:rPr>
          <w:rFonts w:ascii="Arial Nova Light" w:hAnsi="Arial Nova Light"/>
          <w:sz w:val="24"/>
          <w:szCs w:val="24"/>
        </w:rPr>
        <w:t>, lets use this as part of understanding the path parameter in Figure</w:t>
      </w:r>
      <w:r w:rsidR="00BF4F98">
        <w:rPr>
          <w:rFonts w:ascii="Arial Nova Light" w:hAnsi="Arial Nova Light"/>
          <w:sz w:val="24"/>
          <w:szCs w:val="24"/>
        </w:rPr>
        <w:t xml:space="preserve"> 10. This result indicates that the correct format involves separating multiple fields with a comma</w:t>
      </w:r>
      <w:r w:rsidR="004518F3">
        <w:rPr>
          <w:rFonts w:ascii="Arial Nova Light" w:hAnsi="Arial Nova Light"/>
          <w:sz w:val="24"/>
          <w:szCs w:val="24"/>
        </w:rPr>
        <w:t xml:space="preserve"> </w:t>
      </w:r>
      <w:r w:rsidR="00BF4F98">
        <w:rPr>
          <w:rFonts w:ascii="Arial Nova Light" w:hAnsi="Arial Nova Light"/>
          <w:sz w:val="24"/>
          <w:szCs w:val="24"/>
        </w:rPr>
        <w:t>(,)</w:t>
      </w:r>
      <w:r w:rsidR="004518F3">
        <w:rPr>
          <w:rFonts w:ascii="Arial Nova Light" w:hAnsi="Arial Nova Light"/>
          <w:sz w:val="24"/>
          <w:szCs w:val="24"/>
        </w:rPr>
        <w:t xml:space="preserve"> and knowing which fields are available per table.</w:t>
      </w:r>
    </w:p>
    <w:p w14:paraId="546FD761" w14:textId="77777777" w:rsidR="00BD4F3D" w:rsidRDefault="00D54D7B" w:rsidP="00BD4F3D">
      <w:pPr>
        <w:keepNext/>
      </w:pPr>
      <w:r>
        <w:rPr>
          <w:noProof/>
        </w:rPr>
        <w:drawing>
          <wp:inline distT="0" distB="0" distL="0" distR="0" wp14:anchorId="04723029" wp14:editId="2338F800">
            <wp:extent cx="5731510" cy="3276600"/>
            <wp:effectExtent l="19050" t="19050" r="21590" b="1905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276600"/>
                    </a:xfrm>
                    <a:prstGeom prst="rect">
                      <a:avLst/>
                    </a:prstGeom>
                    <a:ln>
                      <a:solidFill>
                        <a:schemeClr val="accent1"/>
                      </a:solidFill>
                    </a:ln>
                  </pic:spPr>
                </pic:pic>
              </a:graphicData>
            </a:graphic>
          </wp:inline>
        </w:drawing>
      </w:r>
    </w:p>
    <w:p w14:paraId="1A0D6BB9" w14:textId="51A4C23B" w:rsidR="004518F3" w:rsidRDefault="00BD4F3D" w:rsidP="00BD4F3D">
      <w:pPr>
        <w:pStyle w:val="Caption"/>
      </w:pPr>
      <w:r>
        <w:t xml:space="preserve">Figure </w:t>
      </w:r>
      <w:fldSimple w:instr=" SEQ Figure \* ARABIC ">
        <w:r w:rsidR="00E375A5">
          <w:rPr>
            <w:noProof/>
          </w:rPr>
          <w:t>15</w:t>
        </w:r>
      </w:fldSimple>
      <w:r>
        <w:t>.</w:t>
      </w:r>
      <w:r w:rsidR="002C4654">
        <w:t>query editor taxonomies</w:t>
      </w:r>
    </w:p>
    <w:p w14:paraId="73E0DA69" w14:textId="77777777" w:rsidR="00B831CF" w:rsidRDefault="00B831CF" w:rsidP="00BD4F3D"/>
    <w:p w14:paraId="65C4FFA3" w14:textId="36EAC357" w:rsidR="00E51EA1" w:rsidRPr="006145EB" w:rsidRDefault="00E51EA1" w:rsidP="00BD4F3D">
      <w:pPr>
        <w:rPr>
          <w:rFonts w:ascii="Arial Nova Light" w:hAnsi="Arial Nova Light"/>
          <w:sz w:val="24"/>
          <w:szCs w:val="24"/>
        </w:rPr>
      </w:pPr>
      <w:r w:rsidRPr="006145EB">
        <w:rPr>
          <w:rFonts w:ascii="Arial Nova Light" w:hAnsi="Arial Nova Light"/>
          <w:sz w:val="24"/>
          <w:szCs w:val="24"/>
        </w:rPr>
        <w:t xml:space="preserve">That was useful to show since having the </w:t>
      </w:r>
      <w:r w:rsidR="00B94E46" w:rsidRPr="006145EB">
        <w:rPr>
          <w:rFonts w:ascii="Arial Nova Light" w:hAnsi="Arial Nova Light"/>
          <w:sz w:val="24"/>
          <w:szCs w:val="24"/>
        </w:rPr>
        <w:t>taxonomies in mind will make it easier to manipulate the URL with more practice of successful API calls. Back to the example</w:t>
      </w:r>
      <w:r w:rsidR="00E228C3" w:rsidRPr="006145EB">
        <w:rPr>
          <w:rFonts w:ascii="Arial Nova Light" w:hAnsi="Arial Nova Light"/>
          <w:sz w:val="24"/>
          <w:szCs w:val="24"/>
        </w:rPr>
        <w:t xml:space="preserve"> of Figure 14, and adding on the documentation</w:t>
      </w:r>
      <w:r w:rsidR="00F92415" w:rsidRPr="006145EB">
        <w:rPr>
          <w:rFonts w:ascii="Arial Nova Light" w:hAnsi="Arial Nova Light"/>
          <w:sz w:val="24"/>
          <w:szCs w:val="24"/>
        </w:rPr>
        <w:t xml:space="preserve"> string optional:</w:t>
      </w:r>
    </w:p>
    <w:p w14:paraId="39C36A9A" w14:textId="2BEEA738" w:rsidR="00F92415" w:rsidRPr="00BD4F3D" w:rsidRDefault="008F06CB" w:rsidP="00BD4F3D">
      <w:r>
        <w:rPr>
          <w:noProof/>
        </w:rPr>
        <w:drawing>
          <wp:inline distT="0" distB="0" distL="0" distR="0" wp14:anchorId="7D91D998" wp14:editId="5873D41E">
            <wp:extent cx="5731510" cy="1232535"/>
            <wp:effectExtent l="19050" t="19050" r="21590" b="2476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1232535"/>
                    </a:xfrm>
                    <a:prstGeom prst="rect">
                      <a:avLst/>
                    </a:prstGeom>
                    <a:ln>
                      <a:solidFill>
                        <a:schemeClr val="accent1"/>
                      </a:solidFill>
                    </a:ln>
                  </pic:spPr>
                </pic:pic>
              </a:graphicData>
            </a:graphic>
          </wp:inline>
        </w:drawing>
      </w:r>
    </w:p>
    <w:p w14:paraId="3D720346" w14:textId="775F23E1" w:rsidR="003A1D27" w:rsidRDefault="003A1D27" w:rsidP="00391469">
      <w:pPr>
        <w:rPr>
          <w:rFonts w:ascii="Arial Nova Light" w:hAnsi="Arial Nova Light"/>
          <w:sz w:val="24"/>
          <w:szCs w:val="24"/>
        </w:rPr>
      </w:pPr>
    </w:p>
    <w:p w14:paraId="7DE864C7" w14:textId="0D82B01B" w:rsidR="00AE27BF" w:rsidRDefault="00AE27BF" w:rsidP="00391469">
      <w:pPr>
        <w:rPr>
          <w:rFonts w:ascii="Arial Nova Light" w:hAnsi="Arial Nova Light"/>
          <w:sz w:val="24"/>
          <w:szCs w:val="24"/>
        </w:rPr>
      </w:pPr>
      <w:r>
        <w:rPr>
          <w:rFonts w:ascii="Arial Nova Light" w:hAnsi="Arial Nova Light"/>
          <w:sz w:val="24"/>
          <w:szCs w:val="24"/>
        </w:rPr>
        <w:t>The existing example is gaining more parameters as they are introduced, and</w:t>
      </w:r>
      <w:r w:rsidR="00B54DD4">
        <w:rPr>
          <w:rFonts w:ascii="Arial Nova Light" w:hAnsi="Arial Nova Light"/>
          <w:sz w:val="24"/>
          <w:szCs w:val="24"/>
        </w:rPr>
        <w:t xml:space="preserve"> you should use “&amp;”</w:t>
      </w:r>
      <w:r w:rsidR="002C4654">
        <w:rPr>
          <w:rFonts w:ascii="Arial Nova Light" w:hAnsi="Arial Nova Light"/>
          <w:sz w:val="24"/>
          <w:szCs w:val="24"/>
        </w:rPr>
        <w:t xml:space="preserve"> </w:t>
      </w:r>
      <w:r w:rsidR="00B54DD4">
        <w:rPr>
          <w:rFonts w:ascii="Arial Nova Light" w:hAnsi="Arial Nova Light"/>
          <w:sz w:val="24"/>
          <w:szCs w:val="24"/>
        </w:rPr>
        <w:t>”ampersand” with the “field=ticker,dimension,date</w:t>
      </w:r>
      <w:r w:rsidR="00783D05">
        <w:rPr>
          <w:rFonts w:ascii="Arial Nova Light" w:hAnsi="Arial Nova Light"/>
          <w:sz w:val="24"/>
          <w:szCs w:val="24"/>
        </w:rPr>
        <w:t>”</w:t>
      </w:r>
      <w:r w:rsidR="00B54DD4">
        <w:rPr>
          <w:rFonts w:ascii="Arial Nova Light" w:hAnsi="Arial Nova Light"/>
          <w:sz w:val="24"/>
          <w:szCs w:val="24"/>
        </w:rPr>
        <w:t xml:space="preserve"> as per do</w:t>
      </w:r>
      <w:r w:rsidR="00783D05">
        <w:rPr>
          <w:rFonts w:ascii="Arial Nova Light" w:hAnsi="Arial Nova Light"/>
          <w:sz w:val="24"/>
          <w:szCs w:val="24"/>
        </w:rPr>
        <w:t>cumentation in the URL as is.</w:t>
      </w:r>
    </w:p>
    <w:p w14:paraId="3AE8461A" w14:textId="77777777" w:rsidR="00D76073" w:rsidRDefault="00D76073" w:rsidP="00391469">
      <w:pPr>
        <w:rPr>
          <w:rFonts w:ascii="Arial Nova Light" w:hAnsi="Arial Nova Light"/>
          <w:sz w:val="24"/>
          <w:szCs w:val="24"/>
        </w:rPr>
      </w:pPr>
    </w:p>
    <w:p w14:paraId="6C49501F" w14:textId="77777777" w:rsidR="007D56D8" w:rsidRDefault="007D56D8" w:rsidP="00391469">
      <w:pPr>
        <w:rPr>
          <w:rFonts w:ascii="Arial Nova Light" w:hAnsi="Arial Nova Light"/>
          <w:sz w:val="24"/>
          <w:szCs w:val="24"/>
        </w:rPr>
      </w:pPr>
    </w:p>
    <w:p w14:paraId="648E6903" w14:textId="77777777" w:rsidR="007D56D8" w:rsidRDefault="007D56D8" w:rsidP="00391469">
      <w:pPr>
        <w:rPr>
          <w:rFonts w:ascii="Arial Nova Light" w:hAnsi="Arial Nova Light"/>
          <w:sz w:val="24"/>
          <w:szCs w:val="24"/>
        </w:rPr>
      </w:pPr>
    </w:p>
    <w:p w14:paraId="56CDA731" w14:textId="77777777" w:rsidR="007D56D8" w:rsidRDefault="007D56D8" w:rsidP="00391469">
      <w:pPr>
        <w:rPr>
          <w:rFonts w:ascii="Arial Nova Light" w:hAnsi="Arial Nova Light"/>
          <w:sz w:val="24"/>
          <w:szCs w:val="24"/>
        </w:rPr>
      </w:pPr>
    </w:p>
    <w:p w14:paraId="105722E0" w14:textId="77777777" w:rsidR="007D56D8" w:rsidRDefault="007D56D8" w:rsidP="007D56D8">
      <w:pPr>
        <w:keepNext/>
      </w:pPr>
      <w:r>
        <w:rPr>
          <w:rFonts w:ascii="Arial Nova Light" w:hAnsi="Arial Nova Light"/>
          <w:noProof/>
          <w:sz w:val="24"/>
          <w:szCs w:val="24"/>
        </w:rPr>
        <w:drawing>
          <wp:inline distT="0" distB="0" distL="0" distR="0" wp14:anchorId="2693CACE" wp14:editId="29A1E756">
            <wp:extent cx="5731510" cy="3222625"/>
            <wp:effectExtent l="19050" t="19050" r="21590"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accent1"/>
                      </a:solidFill>
                    </a:ln>
                  </pic:spPr>
                </pic:pic>
              </a:graphicData>
            </a:graphic>
          </wp:inline>
        </w:drawing>
      </w:r>
    </w:p>
    <w:p w14:paraId="07AF184B" w14:textId="320ABFF8" w:rsidR="007D56D8" w:rsidRDefault="007D56D8" w:rsidP="007D56D8">
      <w:pPr>
        <w:pStyle w:val="Caption"/>
        <w:rPr>
          <w:rFonts w:ascii="Arial Nova Light" w:hAnsi="Arial Nova Light"/>
          <w:sz w:val="24"/>
          <w:szCs w:val="24"/>
        </w:rPr>
      </w:pPr>
      <w:r>
        <w:t xml:space="preserve">Figure </w:t>
      </w:r>
      <w:fldSimple w:instr=" SEQ Figure \* ARABIC ">
        <w:r w:rsidR="00E375A5">
          <w:rPr>
            <w:noProof/>
          </w:rPr>
          <w:t>16</w:t>
        </w:r>
      </w:fldSimple>
      <w:r>
        <w:t>.API documentation field function</w:t>
      </w:r>
    </w:p>
    <w:p w14:paraId="03D38284" w14:textId="5AFFD72D" w:rsidR="00B12073" w:rsidRDefault="003E3F82" w:rsidP="00391469">
      <w:pPr>
        <w:rPr>
          <w:rFonts w:ascii="Arial Nova Light" w:hAnsi="Arial Nova Light"/>
          <w:sz w:val="24"/>
          <w:szCs w:val="24"/>
        </w:rPr>
      </w:pPr>
      <w:r>
        <w:rPr>
          <w:rFonts w:ascii="Arial Nova Light" w:hAnsi="Arial Nova Light"/>
          <w:sz w:val="24"/>
          <w:szCs w:val="24"/>
        </w:rPr>
        <w:t>The successful API call kept the same limit of 31 net items (remember we skipped the first 10 items</w:t>
      </w:r>
      <w:r w:rsidR="00410D5C">
        <w:rPr>
          <w:rFonts w:ascii="Arial Nova Light" w:hAnsi="Arial Nova Light"/>
          <w:sz w:val="24"/>
          <w:szCs w:val="24"/>
        </w:rPr>
        <w:t xml:space="preserve"> on previous parameter example), the call returns fewer</w:t>
      </w:r>
      <w:r w:rsidR="00AC52F0">
        <w:rPr>
          <w:rFonts w:ascii="Arial Nova Light" w:hAnsi="Arial Nova Light"/>
          <w:sz w:val="24"/>
          <w:szCs w:val="24"/>
        </w:rPr>
        <w:t xml:space="preserve"> fields than if it was left to default, this also should be understood as possible columns for data analysis, and if you are an Excel user, </w:t>
      </w:r>
      <w:r w:rsidR="00A160CE">
        <w:rPr>
          <w:rFonts w:ascii="Arial Nova Light" w:hAnsi="Arial Nova Light"/>
          <w:sz w:val="24"/>
          <w:szCs w:val="24"/>
        </w:rPr>
        <w:t>see the version 2 tutorial to organize your calls into saved files for further analyses.</w:t>
      </w:r>
    </w:p>
    <w:tbl>
      <w:tblPr>
        <w:tblStyle w:val="TableGrid"/>
        <w:tblpPr w:leftFromText="180" w:rightFromText="180" w:vertAnchor="page" w:horzAnchor="margin" w:tblpXSpec="center" w:tblpY="11551"/>
        <w:tblW w:w="10259" w:type="dxa"/>
        <w:tblLook w:val="04A0" w:firstRow="1" w:lastRow="0" w:firstColumn="1" w:lastColumn="0" w:noHBand="0" w:noVBand="1"/>
      </w:tblPr>
      <w:tblGrid>
        <w:gridCol w:w="3437"/>
        <w:gridCol w:w="2497"/>
        <w:gridCol w:w="4325"/>
      </w:tblGrid>
      <w:tr w:rsidR="00A87D85" w:rsidRPr="00FF6DB3" w14:paraId="4B21C114" w14:textId="77777777" w:rsidTr="00A87D85">
        <w:trPr>
          <w:trHeight w:val="440"/>
        </w:trPr>
        <w:tc>
          <w:tcPr>
            <w:tcW w:w="0" w:type="auto"/>
            <w:hideMark/>
          </w:tcPr>
          <w:p w14:paraId="1BD1C8BF" w14:textId="77777777" w:rsidR="00A87D85" w:rsidRPr="00FF6DB3" w:rsidRDefault="00A87D85" w:rsidP="00A87D85">
            <w:pPr>
              <w:spacing w:after="300"/>
              <w:rPr>
                <w:rFonts w:ascii="Arial Nova Light" w:eastAsia="Times New Roman" w:hAnsi="Arial Nova Light" w:cs="Times New Roman"/>
                <w:b/>
                <w:bCs/>
                <w:color w:val="555555"/>
                <w:sz w:val="24"/>
                <w:szCs w:val="24"/>
              </w:rPr>
            </w:pPr>
            <w:r w:rsidRPr="00FF6DB3">
              <w:rPr>
                <w:rFonts w:ascii="Arial Nova Light" w:eastAsia="Times New Roman" w:hAnsi="Arial Nova Light" w:cs="Times New Roman"/>
                <w:b/>
                <w:bCs/>
                <w:color w:val="555555"/>
                <w:sz w:val="24"/>
                <w:szCs w:val="24"/>
              </w:rPr>
              <w:t>DIMENSIONS</w:t>
            </w:r>
          </w:p>
        </w:tc>
        <w:tc>
          <w:tcPr>
            <w:tcW w:w="0" w:type="auto"/>
            <w:hideMark/>
          </w:tcPr>
          <w:p w14:paraId="5A0F17DC" w14:textId="77777777" w:rsidR="00A87D85" w:rsidRPr="00FF6DB3" w:rsidRDefault="00A87D85" w:rsidP="00A87D85">
            <w:pPr>
              <w:spacing w:after="300"/>
              <w:rPr>
                <w:rFonts w:ascii="Arial Nova Light" w:eastAsia="Times New Roman" w:hAnsi="Arial Nova Light" w:cs="Times New Roman"/>
                <w:b/>
                <w:bCs/>
                <w:color w:val="555555"/>
                <w:sz w:val="24"/>
                <w:szCs w:val="24"/>
              </w:rPr>
            </w:pPr>
            <w:r w:rsidRPr="00FF6DB3">
              <w:rPr>
                <w:rFonts w:ascii="Arial Nova Light" w:eastAsia="Times New Roman" w:hAnsi="Arial Nova Light" w:cs="Times New Roman"/>
                <w:b/>
                <w:bCs/>
                <w:color w:val="555555"/>
                <w:sz w:val="24"/>
                <w:szCs w:val="24"/>
              </w:rPr>
              <w:t>AS REPORTED</w:t>
            </w:r>
          </w:p>
        </w:tc>
        <w:tc>
          <w:tcPr>
            <w:tcW w:w="0" w:type="auto"/>
            <w:hideMark/>
          </w:tcPr>
          <w:p w14:paraId="10132FE9" w14:textId="77777777" w:rsidR="00A87D85" w:rsidRPr="00FF6DB3" w:rsidRDefault="00A87D85" w:rsidP="00A87D85">
            <w:pPr>
              <w:spacing w:after="300"/>
              <w:rPr>
                <w:rFonts w:ascii="Arial Nova Light" w:eastAsia="Times New Roman" w:hAnsi="Arial Nova Light" w:cs="Times New Roman"/>
                <w:b/>
                <w:bCs/>
                <w:color w:val="555555"/>
                <w:sz w:val="24"/>
                <w:szCs w:val="24"/>
              </w:rPr>
            </w:pPr>
            <w:r w:rsidRPr="00FF6DB3">
              <w:rPr>
                <w:rFonts w:ascii="Arial Nova Light" w:eastAsia="Times New Roman" w:hAnsi="Arial Nova Light" w:cs="Times New Roman"/>
                <w:b/>
                <w:bCs/>
                <w:color w:val="555555"/>
                <w:sz w:val="24"/>
                <w:szCs w:val="24"/>
              </w:rPr>
              <w:t>MOST-RECENT REPORTED</w:t>
            </w:r>
          </w:p>
        </w:tc>
      </w:tr>
      <w:tr w:rsidR="00A87D85" w:rsidRPr="00FF6DB3" w14:paraId="244C939B" w14:textId="77777777" w:rsidTr="00A87D85">
        <w:trPr>
          <w:trHeight w:val="440"/>
        </w:trPr>
        <w:tc>
          <w:tcPr>
            <w:tcW w:w="0" w:type="auto"/>
            <w:hideMark/>
          </w:tcPr>
          <w:p w14:paraId="68F90863" w14:textId="77777777" w:rsidR="00A87D85" w:rsidRPr="00FF6DB3" w:rsidRDefault="00A87D85" w:rsidP="00A87D85">
            <w:pPr>
              <w:spacing w:after="300"/>
              <w:rPr>
                <w:rFonts w:ascii="Arial Nova Light" w:eastAsia="Times New Roman" w:hAnsi="Arial Nova Light" w:cs="Times New Roman"/>
                <w:color w:val="555555"/>
                <w:sz w:val="24"/>
                <w:szCs w:val="24"/>
              </w:rPr>
            </w:pPr>
            <w:r w:rsidRPr="00FF6DB3">
              <w:rPr>
                <w:rFonts w:ascii="Arial Nova Light" w:eastAsia="Times New Roman" w:hAnsi="Arial Nova Light" w:cs="Times New Roman"/>
                <w:color w:val="555555"/>
                <w:sz w:val="24"/>
                <w:szCs w:val="24"/>
              </w:rPr>
              <w:t>Annual</w:t>
            </w:r>
          </w:p>
        </w:tc>
        <w:tc>
          <w:tcPr>
            <w:tcW w:w="0" w:type="auto"/>
            <w:hideMark/>
          </w:tcPr>
          <w:p w14:paraId="34C39BED" w14:textId="77777777" w:rsidR="00A87D85" w:rsidRPr="00FF6DB3" w:rsidRDefault="00A87D85" w:rsidP="00A87D85">
            <w:pPr>
              <w:spacing w:after="300"/>
              <w:rPr>
                <w:rFonts w:ascii="Arial Nova Light" w:eastAsia="Times New Roman" w:hAnsi="Arial Nova Light" w:cs="Times New Roman"/>
                <w:color w:val="555555"/>
                <w:sz w:val="24"/>
                <w:szCs w:val="24"/>
              </w:rPr>
            </w:pPr>
            <w:r w:rsidRPr="00FF6DB3">
              <w:rPr>
                <w:rFonts w:ascii="Arial Nova Light" w:eastAsia="Times New Roman" w:hAnsi="Arial Nova Light" w:cs="Times New Roman"/>
                <w:color w:val="555555"/>
                <w:sz w:val="24"/>
                <w:szCs w:val="24"/>
              </w:rPr>
              <w:t>ARY</w:t>
            </w:r>
          </w:p>
        </w:tc>
        <w:tc>
          <w:tcPr>
            <w:tcW w:w="0" w:type="auto"/>
            <w:hideMark/>
          </w:tcPr>
          <w:p w14:paraId="4F41A465" w14:textId="77777777" w:rsidR="00A87D85" w:rsidRPr="00FF6DB3" w:rsidRDefault="00A87D85" w:rsidP="00A87D85">
            <w:pPr>
              <w:spacing w:after="300"/>
              <w:rPr>
                <w:rFonts w:ascii="Arial Nova Light" w:eastAsia="Times New Roman" w:hAnsi="Arial Nova Light" w:cs="Times New Roman"/>
                <w:color w:val="555555"/>
                <w:sz w:val="24"/>
                <w:szCs w:val="24"/>
              </w:rPr>
            </w:pPr>
            <w:r w:rsidRPr="00FF6DB3">
              <w:rPr>
                <w:rFonts w:ascii="Arial Nova Light" w:eastAsia="Times New Roman" w:hAnsi="Arial Nova Light" w:cs="Times New Roman"/>
                <w:color w:val="555555"/>
                <w:sz w:val="24"/>
                <w:szCs w:val="24"/>
              </w:rPr>
              <w:t>MRY</w:t>
            </w:r>
          </w:p>
        </w:tc>
      </w:tr>
      <w:tr w:rsidR="00A87D85" w:rsidRPr="00FF6DB3" w14:paraId="35BF83DC" w14:textId="77777777" w:rsidTr="00A87D85">
        <w:trPr>
          <w:trHeight w:val="428"/>
        </w:trPr>
        <w:tc>
          <w:tcPr>
            <w:tcW w:w="0" w:type="auto"/>
            <w:hideMark/>
          </w:tcPr>
          <w:p w14:paraId="28C75DC7" w14:textId="77777777" w:rsidR="00A87D85" w:rsidRPr="00FF6DB3" w:rsidRDefault="00A87D85" w:rsidP="00A87D85">
            <w:pPr>
              <w:spacing w:after="300"/>
              <w:rPr>
                <w:rFonts w:ascii="Arial Nova Light" w:eastAsia="Times New Roman" w:hAnsi="Arial Nova Light" w:cs="Times New Roman"/>
                <w:color w:val="555555"/>
                <w:sz w:val="24"/>
                <w:szCs w:val="24"/>
              </w:rPr>
            </w:pPr>
            <w:r w:rsidRPr="00FF6DB3">
              <w:rPr>
                <w:rFonts w:ascii="Arial Nova Light" w:eastAsia="Times New Roman" w:hAnsi="Arial Nova Light" w:cs="Times New Roman"/>
                <w:color w:val="555555"/>
                <w:sz w:val="24"/>
                <w:szCs w:val="24"/>
              </w:rPr>
              <w:t>Quarterly</w:t>
            </w:r>
          </w:p>
        </w:tc>
        <w:tc>
          <w:tcPr>
            <w:tcW w:w="0" w:type="auto"/>
            <w:hideMark/>
          </w:tcPr>
          <w:p w14:paraId="0365652D" w14:textId="77777777" w:rsidR="00A87D85" w:rsidRPr="00FF6DB3" w:rsidRDefault="00A87D85" w:rsidP="00A87D85">
            <w:pPr>
              <w:spacing w:after="300"/>
              <w:rPr>
                <w:rFonts w:ascii="Arial Nova Light" w:eastAsia="Times New Roman" w:hAnsi="Arial Nova Light" w:cs="Times New Roman"/>
                <w:color w:val="555555"/>
                <w:sz w:val="24"/>
                <w:szCs w:val="24"/>
              </w:rPr>
            </w:pPr>
            <w:r w:rsidRPr="00FF6DB3">
              <w:rPr>
                <w:rFonts w:ascii="Arial Nova Light" w:eastAsia="Times New Roman" w:hAnsi="Arial Nova Light" w:cs="Times New Roman"/>
                <w:color w:val="555555"/>
                <w:sz w:val="24"/>
                <w:szCs w:val="24"/>
              </w:rPr>
              <w:t>ARQ</w:t>
            </w:r>
          </w:p>
        </w:tc>
        <w:tc>
          <w:tcPr>
            <w:tcW w:w="0" w:type="auto"/>
            <w:hideMark/>
          </w:tcPr>
          <w:p w14:paraId="63E72691" w14:textId="77777777" w:rsidR="00A87D85" w:rsidRPr="00FF6DB3" w:rsidRDefault="00A87D85" w:rsidP="00A87D85">
            <w:pPr>
              <w:spacing w:after="300"/>
              <w:rPr>
                <w:rFonts w:ascii="Arial Nova Light" w:eastAsia="Times New Roman" w:hAnsi="Arial Nova Light" w:cs="Times New Roman"/>
                <w:color w:val="555555"/>
                <w:sz w:val="24"/>
                <w:szCs w:val="24"/>
              </w:rPr>
            </w:pPr>
            <w:r w:rsidRPr="00FF6DB3">
              <w:rPr>
                <w:rFonts w:ascii="Arial Nova Light" w:eastAsia="Times New Roman" w:hAnsi="Arial Nova Light" w:cs="Times New Roman"/>
                <w:color w:val="555555"/>
                <w:sz w:val="24"/>
                <w:szCs w:val="24"/>
              </w:rPr>
              <w:t>MRQ</w:t>
            </w:r>
          </w:p>
        </w:tc>
      </w:tr>
      <w:tr w:rsidR="00A87D85" w:rsidRPr="00FF6DB3" w14:paraId="7A4D37AA" w14:textId="77777777" w:rsidTr="00A87D85">
        <w:trPr>
          <w:trHeight w:val="440"/>
        </w:trPr>
        <w:tc>
          <w:tcPr>
            <w:tcW w:w="0" w:type="auto"/>
            <w:hideMark/>
          </w:tcPr>
          <w:p w14:paraId="0F325A14" w14:textId="77777777" w:rsidR="00A87D85" w:rsidRPr="00FF6DB3" w:rsidRDefault="00A87D85" w:rsidP="00A87D85">
            <w:pPr>
              <w:spacing w:after="300"/>
              <w:rPr>
                <w:rFonts w:ascii="Arial Nova Light" w:eastAsia="Times New Roman" w:hAnsi="Arial Nova Light" w:cs="Times New Roman"/>
                <w:color w:val="555555"/>
                <w:sz w:val="24"/>
                <w:szCs w:val="24"/>
              </w:rPr>
            </w:pPr>
            <w:r w:rsidRPr="00FF6DB3">
              <w:rPr>
                <w:rFonts w:ascii="Arial Nova Light" w:eastAsia="Times New Roman" w:hAnsi="Arial Nova Light" w:cs="Times New Roman"/>
                <w:color w:val="555555"/>
                <w:sz w:val="24"/>
                <w:szCs w:val="24"/>
              </w:rPr>
              <w:t>Trailing Twelve Months</w:t>
            </w:r>
          </w:p>
        </w:tc>
        <w:tc>
          <w:tcPr>
            <w:tcW w:w="0" w:type="auto"/>
            <w:hideMark/>
          </w:tcPr>
          <w:p w14:paraId="19B66BDD" w14:textId="77777777" w:rsidR="00A87D85" w:rsidRPr="00FF6DB3" w:rsidRDefault="00A87D85" w:rsidP="00A87D85">
            <w:pPr>
              <w:spacing w:after="300"/>
              <w:rPr>
                <w:rFonts w:ascii="Arial Nova Light" w:eastAsia="Times New Roman" w:hAnsi="Arial Nova Light" w:cs="Times New Roman"/>
                <w:color w:val="555555"/>
                <w:sz w:val="24"/>
                <w:szCs w:val="24"/>
              </w:rPr>
            </w:pPr>
            <w:r w:rsidRPr="00FF6DB3">
              <w:rPr>
                <w:rFonts w:ascii="Arial Nova Light" w:eastAsia="Times New Roman" w:hAnsi="Arial Nova Light" w:cs="Times New Roman"/>
                <w:color w:val="555555"/>
                <w:sz w:val="24"/>
                <w:szCs w:val="24"/>
              </w:rPr>
              <w:t>ART</w:t>
            </w:r>
          </w:p>
        </w:tc>
        <w:tc>
          <w:tcPr>
            <w:tcW w:w="0" w:type="auto"/>
            <w:hideMark/>
          </w:tcPr>
          <w:p w14:paraId="0654B26A" w14:textId="77777777" w:rsidR="00A87D85" w:rsidRPr="00FF6DB3" w:rsidRDefault="00A87D85" w:rsidP="00A87D85">
            <w:pPr>
              <w:spacing w:after="300"/>
              <w:rPr>
                <w:rFonts w:ascii="Arial Nova Light" w:eastAsia="Times New Roman" w:hAnsi="Arial Nova Light" w:cs="Times New Roman"/>
                <w:color w:val="555555"/>
                <w:sz w:val="24"/>
                <w:szCs w:val="24"/>
              </w:rPr>
            </w:pPr>
            <w:r w:rsidRPr="00FF6DB3">
              <w:rPr>
                <w:rFonts w:ascii="Arial Nova Light" w:eastAsia="Times New Roman" w:hAnsi="Arial Nova Light" w:cs="Times New Roman"/>
                <w:color w:val="555555"/>
                <w:sz w:val="24"/>
                <w:szCs w:val="24"/>
              </w:rPr>
              <w:t>MRT</w:t>
            </w:r>
          </w:p>
        </w:tc>
      </w:tr>
    </w:tbl>
    <w:p w14:paraId="1BACD873" w14:textId="77777777" w:rsidR="00A160CE" w:rsidRDefault="00A160CE" w:rsidP="00391469">
      <w:pPr>
        <w:rPr>
          <w:rFonts w:ascii="Arial Nova Light" w:hAnsi="Arial Nova Light"/>
          <w:sz w:val="24"/>
          <w:szCs w:val="24"/>
        </w:rPr>
      </w:pPr>
    </w:p>
    <w:p w14:paraId="03001502" w14:textId="2C386250" w:rsidR="00EE0D24" w:rsidRDefault="00EE0D24" w:rsidP="00391469">
      <w:pPr>
        <w:rPr>
          <w:rFonts w:ascii="Arial Nova Light" w:hAnsi="Arial Nova Light"/>
          <w:sz w:val="24"/>
          <w:szCs w:val="24"/>
        </w:rPr>
      </w:pPr>
      <w:r>
        <w:rPr>
          <w:rFonts w:ascii="Arial Nova Light" w:hAnsi="Arial Nova Light"/>
          <w:sz w:val="24"/>
          <w:szCs w:val="24"/>
        </w:rPr>
        <w:t xml:space="preserve">This is probably the most appropriate time to discuss what the “dimension” variable means in the context of financial reporting. This table should </w:t>
      </w:r>
      <w:r w:rsidR="00EB1445">
        <w:rPr>
          <w:rFonts w:ascii="Arial Nova Light" w:hAnsi="Arial Nova Light"/>
          <w:sz w:val="24"/>
          <w:szCs w:val="24"/>
        </w:rPr>
        <w:t>detail</w:t>
      </w:r>
      <w:r>
        <w:rPr>
          <w:rFonts w:ascii="Arial Nova Light" w:hAnsi="Arial Nova Light"/>
          <w:sz w:val="24"/>
          <w:szCs w:val="24"/>
        </w:rPr>
        <w:t xml:space="preserve"> all the possible dimensions that can be called from the findl server.</w:t>
      </w:r>
    </w:p>
    <w:p w14:paraId="785E6259" w14:textId="77777777" w:rsidR="00A87D85" w:rsidRDefault="00A87D85" w:rsidP="00391469">
      <w:pPr>
        <w:rPr>
          <w:rFonts w:ascii="Arial Nova Light" w:hAnsi="Arial Nova Light"/>
          <w:sz w:val="24"/>
          <w:szCs w:val="24"/>
        </w:rPr>
      </w:pPr>
    </w:p>
    <w:p w14:paraId="2A56103E" w14:textId="77777777" w:rsidR="00A87D85" w:rsidRDefault="00A87D85" w:rsidP="00391469">
      <w:pPr>
        <w:rPr>
          <w:rFonts w:ascii="Arial Nova Light" w:hAnsi="Arial Nova Light"/>
          <w:sz w:val="24"/>
          <w:szCs w:val="24"/>
        </w:rPr>
      </w:pPr>
    </w:p>
    <w:p w14:paraId="3FAEBDC0" w14:textId="77777777" w:rsidR="00EE0D24" w:rsidRPr="00391469" w:rsidRDefault="00EE0D24" w:rsidP="00391469">
      <w:pPr>
        <w:rPr>
          <w:rFonts w:ascii="Arial Nova Light" w:hAnsi="Arial Nova Light"/>
          <w:sz w:val="24"/>
          <w:szCs w:val="24"/>
        </w:rPr>
      </w:pPr>
    </w:p>
    <w:p w14:paraId="5FD7B84F" w14:textId="008DAFC8" w:rsidR="003F7C6B" w:rsidRPr="00F7268C" w:rsidRDefault="003F7C6B" w:rsidP="00B466B5">
      <w:pPr>
        <w:rPr>
          <w:rFonts w:ascii="Arial Nova Light" w:hAnsi="Arial Nova Light"/>
          <w:sz w:val="18"/>
          <w:szCs w:val="18"/>
          <w:u w:val="single"/>
        </w:rPr>
      </w:pPr>
      <w:r w:rsidRPr="00F7268C">
        <w:rPr>
          <w:rFonts w:ascii="Arial Nova Light" w:hAnsi="Arial Nova Light"/>
          <w:sz w:val="18"/>
          <w:szCs w:val="18"/>
          <w:u w:val="single"/>
        </w:rPr>
        <w:t>Table</w:t>
      </w:r>
      <w:r w:rsidR="00871BC6" w:rsidRPr="00F7268C">
        <w:rPr>
          <w:rFonts w:ascii="Arial Nova Light" w:hAnsi="Arial Nova Light"/>
          <w:sz w:val="18"/>
          <w:szCs w:val="18"/>
          <w:u w:val="single"/>
        </w:rPr>
        <w:t xml:space="preserve"> 1: What is the difference between </w:t>
      </w:r>
      <w:r w:rsidR="00871BC6" w:rsidRPr="00F7268C">
        <w:rPr>
          <w:rFonts w:ascii="Arial Nova Light" w:hAnsi="Arial Nova Light"/>
          <w:color w:val="000000"/>
          <w:sz w:val="18"/>
          <w:szCs w:val="18"/>
          <w:u w:val="single"/>
        </w:rPr>
        <w:t>ARY,ARQ,ART,MRY,MRQ,MRT?</w:t>
      </w:r>
    </w:p>
    <w:p w14:paraId="6A902F5C" w14:textId="77777777" w:rsidR="003F7C6B" w:rsidRDefault="003F7C6B" w:rsidP="00B466B5">
      <w:pPr>
        <w:rPr>
          <w:rFonts w:ascii="Congenial Black" w:hAnsi="Congenial Black"/>
        </w:rPr>
      </w:pPr>
    </w:p>
    <w:p w14:paraId="1AD1CC7E" w14:textId="77777777" w:rsidR="003F7C6B" w:rsidRDefault="003F7C6B" w:rsidP="00B466B5">
      <w:pPr>
        <w:rPr>
          <w:rFonts w:ascii="Congenial Black" w:hAnsi="Congenial Black"/>
        </w:rPr>
      </w:pPr>
    </w:p>
    <w:p w14:paraId="4D056A48" w14:textId="77777777" w:rsidR="003F7C6B" w:rsidRDefault="003F7C6B" w:rsidP="00B466B5">
      <w:pPr>
        <w:rPr>
          <w:rFonts w:ascii="Congenial Black" w:hAnsi="Congenial Black"/>
        </w:rPr>
      </w:pPr>
    </w:p>
    <w:p w14:paraId="7C41C3AA" w14:textId="77777777" w:rsidR="00F438C9" w:rsidRDefault="00AF3EDE" w:rsidP="00F438C9">
      <w:pPr>
        <w:keepNext/>
      </w:pPr>
      <w:r>
        <w:rPr>
          <w:noProof/>
        </w:rPr>
        <w:drawing>
          <wp:inline distT="0" distB="0" distL="0" distR="0" wp14:anchorId="70075DEB" wp14:editId="7F4B12EC">
            <wp:extent cx="5731510" cy="3641090"/>
            <wp:effectExtent l="19050" t="19050" r="21590" b="1651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641090"/>
                    </a:xfrm>
                    <a:prstGeom prst="rect">
                      <a:avLst/>
                    </a:prstGeom>
                    <a:ln>
                      <a:solidFill>
                        <a:schemeClr val="accent1"/>
                      </a:solidFill>
                    </a:ln>
                  </pic:spPr>
                </pic:pic>
              </a:graphicData>
            </a:graphic>
          </wp:inline>
        </w:drawing>
      </w:r>
    </w:p>
    <w:p w14:paraId="167EC349" w14:textId="0F5038AB" w:rsidR="00EB1445" w:rsidRDefault="00F438C9" w:rsidP="00F438C9">
      <w:pPr>
        <w:pStyle w:val="Caption"/>
      </w:pPr>
      <w:r>
        <w:t xml:space="preserve">Figure </w:t>
      </w:r>
      <w:fldSimple w:instr=" SEQ Figure \* ARABIC ">
        <w:r w:rsidR="00E375A5">
          <w:rPr>
            <w:noProof/>
          </w:rPr>
          <w:t>17</w:t>
        </w:r>
      </w:fldSimple>
      <w:r>
        <w:t>.API documentation continued 3</w:t>
      </w:r>
    </w:p>
    <w:p w14:paraId="30B52016" w14:textId="54B0652C" w:rsidR="00DE5048" w:rsidRDefault="004F24A2" w:rsidP="00DE5048">
      <w:pPr>
        <w:rPr>
          <w:rFonts w:ascii="Arial Nova Light" w:hAnsi="Arial Nova Light"/>
          <w:sz w:val="24"/>
          <w:szCs w:val="24"/>
        </w:rPr>
      </w:pPr>
      <w:r>
        <w:rPr>
          <w:rFonts w:ascii="Arial Nova Light" w:hAnsi="Arial Nova Light"/>
          <w:sz w:val="24"/>
          <w:szCs w:val="24"/>
        </w:rPr>
        <w:t xml:space="preserve">The </w:t>
      </w:r>
      <w:r w:rsidR="00E805B9">
        <w:rPr>
          <w:rFonts w:ascii="Arial Nova Light" w:hAnsi="Arial Nova Light"/>
          <w:sz w:val="24"/>
          <w:szCs w:val="24"/>
        </w:rPr>
        <w:t>“</w:t>
      </w:r>
      <w:r>
        <w:rPr>
          <w:rFonts w:ascii="Arial Nova Light" w:hAnsi="Arial Nova Light"/>
          <w:sz w:val="24"/>
          <w:szCs w:val="24"/>
        </w:rPr>
        <w:t>sort</w:t>
      </w:r>
      <w:r w:rsidR="00E805B9">
        <w:rPr>
          <w:rFonts w:ascii="Arial Nova Light" w:hAnsi="Arial Nova Light"/>
          <w:sz w:val="24"/>
          <w:szCs w:val="24"/>
        </w:rPr>
        <w:t>”</w:t>
      </w:r>
      <w:r>
        <w:rPr>
          <w:rFonts w:ascii="Arial Nova Light" w:hAnsi="Arial Nova Light"/>
          <w:sz w:val="24"/>
          <w:szCs w:val="24"/>
        </w:rPr>
        <w:t xml:space="preserve"> function is not a filter, it is much like the function in Excel that sorts the order</w:t>
      </w:r>
      <w:r w:rsidR="00E805B9">
        <w:rPr>
          <w:rFonts w:ascii="Arial Nova Light" w:hAnsi="Arial Nova Light"/>
          <w:sz w:val="24"/>
          <w:szCs w:val="24"/>
        </w:rPr>
        <w:t xml:space="preserve"> of the data type in ascending or descending order</w:t>
      </w:r>
      <w:r w:rsidR="00721235">
        <w:rPr>
          <w:rFonts w:ascii="Arial Nova Light" w:hAnsi="Arial Nova Light"/>
          <w:sz w:val="24"/>
          <w:szCs w:val="24"/>
        </w:rPr>
        <w:t>.</w:t>
      </w:r>
    </w:p>
    <w:p w14:paraId="6C4B99B2" w14:textId="17A4069E" w:rsidR="00721235" w:rsidRDefault="00721235" w:rsidP="00DE5048">
      <w:pPr>
        <w:rPr>
          <w:rFonts w:ascii="Arial Nova Light" w:hAnsi="Arial Nova Light"/>
          <w:sz w:val="24"/>
          <w:szCs w:val="24"/>
        </w:rPr>
      </w:pPr>
      <w:r>
        <w:rPr>
          <w:rFonts w:ascii="Arial Nova Light" w:hAnsi="Arial Nova Light"/>
          <w:sz w:val="24"/>
          <w:szCs w:val="24"/>
        </w:rPr>
        <w:t>With previous example (Figure 16)</w:t>
      </w:r>
      <w:r w:rsidR="00D407D8">
        <w:rPr>
          <w:rFonts w:ascii="Arial Nova Light" w:hAnsi="Arial Nova Light"/>
          <w:sz w:val="24"/>
          <w:szCs w:val="24"/>
        </w:rPr>
        <w:t>,try the “sort=date.desc” syntax</w:t>
      </w:r>
      <w:r w:rsidR="00A35358">
        <w:rPr>
          <w:rFonts w:ascii="Arial Nova Light" w:hAnsi="Arial Nova Light"/>
          <w:sz w:val="24"/>
          <w:szCs w:val="24"/>
        </w:rPr>
        <w:t>,  remember to use “&amp;” “ampersand” to avoid any errors.</w:t>
      </w:r>
    </w:p>
    <w:p w14:paraId="026E3B6F" w14:textId="443E6054" w:rsidR="00A35358" w:rsidRDefault="002A143F" w:rsidP="00DE5048">
      <w:pPr>
        <w:rPr>
          <w:rFonts w:ascii="Arial Nova Light" w:hAnsi="Arial Nova Light"/>
          <w:sz w:val="24"/>
          <w:szCs w:val="24"/>
        </w:rPr>
      </w:pPr>
      <w:r>
        <w:rPr>
          <w:rFonts w:ascii="Arial Nova Light" w:hAnsi="Arial Nova Light"/>
          <w:sz w:val="24"/>
          <w:szCs w:val="24"/>
        </w:rPr>
        <w:t>The dates from the previous example had no real range, but still, the sort function rearranged the order that appear on the result</w:t>
      </w:r>
      <w:r w:rsidR="00833856">
        <w:rPr>
          <w:rFonts w:ascii="Arial Nova Light" w:hAnsi="Arial Nova Light"/>
          <w:sz w:val="24"/>
          <w:szCs w:val="24"/>
        </w:rPr>
        <w:t xml:space="preserve"> (see Figure 17 below)</w:t>
      </w:r>
    </w:p>
    <w:p w14:paraId="7AC07103" w14:textId="77777777" w:rsidR="00833856" w:rsidRDefault="00833856" w:rsidP="00DE5048">
      <w:pPr>
        <w:rPr>
          <w:rFonts w:ascii="Arial Nova Light" w:hAnsi="Arial Nova Light"/>
          <w:sz w:val="24"/>
          <w:szCs w:val="24"/>
        </w:rPr>
      </w:pPr>
    </w:p>
    <w:p w14:paraId="32AF2244" w14:textId="77777777" w:rsidR="00833856" w:rsidRDefault="00833856" w:rsidP="00DE5048">
      <w:pPr>
        <w:rPr>
          <w:rFonts w:ascii="Arial Nova Light" w:hAnsi="Arial Nova Light"/>
          <w:sz w:val="24"/>
          <w:szCs w:val="24"/>
        </w:rPr>
      </w:pPr>
    </w:p>
    <w:p w14:paraId="51F72CEB" w14:textId="77777777" w:rsidR="00833856" w:rsidRDefault="00833856" w:rsidP="00DE5048">
      <w:pPr>
        <w:rPr>
          <w:rFonts w:ascii="Arial Nova Light" w:hAnsi="Arial Nova Light"/>
          <w:sz w:val="24"/>
          <w:szCs w:val="24"/>
        </w:rPr>
      </w:pPr>
    </w:p>
    <w:p w14:paraId="4BDD5CEA" w14:textId="77777777" w:rsidR="00833856" w:rsidRDefault="00833856" w:rsidP="00DE5048">
      <w:pPr>
        <w:rPr>
          <w:rFonts w:ascii="Arial Nova Light" w:hAnsi="Arial Nova Light"/>
          <w:sz w:val="24"/>
          <w:szCs w:val="24"/>
        </w:rPr>
      </w:pPr>
    </w:p>
    <w:p w14:paraId="39B73841" w14:textId="77777777" w:rsidR="00833856" w:rsidRDefault="00833856" w:rsidP="00DE5048">
      <w:pPr>
        <w:rPr>
          <w:rFonts w:ascii="Arial Nova Light" w:hAnsi="Arial Nova Light"/>
          <w:sz w:val="24"/>
          <w:szCs w:val="24"/>
        </w:rPr>
      </w:pPr>
    </w:p>
    <w:p w14:paraId="2A885FF6" w14:textId="77777777" w:rsidR="00833856" w:rsidRDefault="00833856" w:rsidP="00DE5048">
      <w:pPr>
        <w:rPr>
          <w:rFonts w:ascii="Arial Nova Light" w:hAnsi="Arial Nova Light"/>
          <w:sz w:val="24"/>
          <w:szCs w:val="24"/>
        </w:rPr>
      </w:pPr>
    </w:p>
    <w:p w14:paraId="4D76239D" w14:textId="77777777" w:rsidR="00833856" w:rsidRDefault="00833856" w:rsidP="00DE5048">
      <w:pPr>
        <w:rPr>
          <w:rFonts w:ascii="Arial Nova Light" w:hAnsi="Arial Nova Light"/>
          <w:sz w:val="24"/>
          <w:szCs w:val="24"/>
        </w:rPr>
      </w:pPr>
    </w:p>
    <w:p w14:paraId="02E7AD71" w14:textId="77777777" w:rsidR="00833856" w:rsidRDefault="00833856" w:rsidP="00DE5048">
      <w:pPr>
        <w:rPr>
          <w:rFonts w:ascii="Arial Nova Light" w:hAnsi="Arial Nova Light"/>
          <w:sz w:val="24"/>
          <w:szCs w:val="24"/>
        </w:rPr>
      </w:pPr>
    </w:p>
    <w:p w14:paraId="3F406AD9" w14:textId="77777777" w:rsidR="00833856" w:rsidRDefault="00833856" w:rsidP="00DE5048">
      <w:pPr>
        <w:rPr>
          <w:rFonts w:ascii="Arial Nova Light" w:hAnsi="Arial Nova Light"/>
          <w:sz w:val="24"/>
          <w:szCs w:val="24"/>
        </w:rPr>
      </w:pPr>
    </w:p>
    <w:p w14:paraId="055091CD" w14:textId="77777777" w:rsidR="00833856" w:rsidRDefault="00833856" w:rsidP="00DE5048">
      <w:pPr>
        <w:rPr>
          <w:rFonts w:ascii="Arial Nova Light" w:hAnsi="Arial Nova Light"/>
          <w:sz w:val="24"/>
          <w:szCs w:val="24"/>
        </w:rPr>
      </w:pPr>
    </w:p>
    <w:p w14:paraId="441C1D72" w14:textId="77777777" w:rsidR="00833856" w:rsidRDefault="00833856" w:rsidP="00DE5048">
      <w:pPr>
        <w:rPr>
          <w:rFonts w:ascii="Arial Nova Light" w:hAnsi="Arial Nova Light"/>
          <w:sz w:val="24"/>
          <w:szCs w:val="24"/>
        </w:rPr>
      </w:pPr>
    </w:p>
    <w:p w14:paraId="46A113A1" w14:textId="77777777" w:rsidR="00833856" w:rsidRDefault="00833856" w:rsidP="00DE5048">
      <w:pPr>
        <w:rPr>
          <w:rFonts w:ascii="Arial Nova Light" w:hAnsi="Arial Nova Light"/>
          <w:sz w:val="24"/>
          <w:szCs w:val="24"/>
        </w:rPr>
      </w:pPr>
    </w:p>
    <w:p w14:paraId="66B890C2" w14:textId="77777777" w:rsidR="00333AF5" w:rsidRDefault="00333AF5" w:rsidP="00333AF5">
      <w:pPr>
        <w:keepNext/>
      </w:pPr>
      <w:r>
        <w:rPr>
          <w:rFonts w:ascii="Arial Nova Light" w:hAnsi="Arial Nova Light"/>
          <w:noProof/>
          <w:sz w:val="24"/>
          <w:szCs w:val="24"/>
        </w:rPr>
        <w:drawing>
          <wp:inline distT="0" distB="0" distL="0" distR="0" wp14:anchorId="2D1DF412" wp14:editId="0F2BA158">
            <wp:extent cx="5731510" cy="3222625"/>
            <wp:effectExtent l="19050" t="19050" r="21590" b="1587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accent1"/>
                      </a:solidFill>
                    </a:ln>
                  </pic:spPr>
                </pic:pic>
              </a:graphicData>
            </a:graphic>
          </wp:inline>
        </w:drawing>
      </w:r>
    </w:p>
    <w:p w14:paraId="7F2EFBB0" w14:textId="64BAC13C" w:rsidR="00833856" w:rsidRDefault="00333AF5" w:rsidP="00333AF5">
      <w:pPr>
        <w:pStyle w:val="Caption"/>
      </w:pPr>
      <w:r>
        <w:t xml:space="preserve">Figure </w:t>
      </w:r>
      <w:fldSimple w:instr=" SEQ Figure \* ARABIC ">
        <w:r w:rsidR="00E375A5">
          <w:rPr>
            <w:noProof/>
          </w:rPr>
          <w:t>18</w:t>
        </w:r>
      </w:fldSimple>
      <w:r>
        <w:t>.API documentation sort function</w:t>
      </w:r>
    </w:p>
    <w:p w14:paraId="6119F281" w14:textId="75AEF553" w:rsidR="00B21D73" w:rsidRDefault="008A637B" w:rsidP="00B21D73">
      <w:pPr>
        <w:rPr>
          <w:rFonts w:ascii="Arial Nova Light" w:hAnsi="Arial Nova Light"/>
          <w:sz w:val="24"/>
          <w:szCs w:val="24"/>
        </w:rPr>
      </w:pPr>
      <w:r>
        <w:rPr>
          <w:rFonts w:ascii="Arial Nova Light" w:hAnsi="Arial Nova Light"/>
          <w:sz w:val="24"/>
          <w:szCs w:val="24"/>
        </w:rPr>
        <w:t xml:space="preserve">That hopefully improves your confidence that query editor has a </w:t>
      </w:r>
      <w:r w:rsidR="001A6E4A">
        <w:rPr>
          <w:rFonts w:ascii="Arial Nova Light" w:hAnsi="Arial Nova Light"/>
          <w:sz w:val="24"/>
          <w:szCs w:val="24"/>
        </w:rPr>
        <w:t>structured format, and these documentation examples are still successful even though the additional syntax returns no error.</w:t>
      </w:r>
    </w:p>
    <w:p w14:paraId="1446754A" w14:textId="77777777" w:rsidR="00D95440" w:rsidRDefault="00D95440" w:rsidP="00B21D73">
      <w:pPr>
        <w:rPr>
          <w:rFonts w:ascii="Arial Nova Light" w:hAnsi="Arial Nova Light"/>
          <w:sz w:val="24"/>
          <w:szCs w:val="24"/>
        </w:rPr>
      </w:pPr>
    </w:p>
    <w:p w14:paraId="36D24A0F" w14:textId="43B53C42" w:rsidR="00D95440" w:rsidRDefault="00D95440" w:rsidP="00B21D73">
      <w:pPr>
        <w:rPr>
          <w:rFonts w:ascii="Arial Nova Light" w:hAnsi="Arial Nova Light"/>
          <w:sz w:val="24"/>
          <w:szCs w:val="24"/>
        </w:rPr>
      </w:pPr>
      <w:r>
        <w:rPr>
          <w:rFonts w:ascii="Arial Nova Light" w:hAnsi="Arial Nova Light"/>
          <w:sz w:val="24"/>
          <w:szCs w:val="24"/>
        </w:rPr>
        <w:t xml:space="preserve">With the next path parameter using “date”, try </w:t>
      </w:r>
      <w:r w:rsidR="006A3481">
        <w:rPr>
          <w:rFonts w:ascii="Arial Nova Light" w:hAnsi="Arial Nova Light"/>
          <w:sz w:val="24"/>
          <w:szCs w:val="24"/>
        </w:rPr>
        <w:t>incorporating both the “to” and “from” functions, since most of your API calls deal with range,</w:t>
      </w:r>
      <w:r w:rsidR="00D31A66">
        <w:rPr>
          <w:rFonts w:ascii="Arial Nova Light" w:hAnsi="Arial Nova Light"/>
          <w:sz w:val="24"/>
          <w:szCs w:val="24"/>
        </w:rPr>
        <w:t xml:space="preserve"> and in theory the “from” only </w:t>
      </w:r>
      <w:r w:rsidR="008D357F">
        <w:rPr>
          <w:rFonts w:ascii="Arial Nova Light" w:hAnsi="Arial Nova Light"/>
          <w:sz w:val="24"/>
          <w:szCs w:val="24"/>
        </w:rPr>
        <w:t>function should work with whatever date you request the dataset.</w:t>
      </w:r>
    </w:p>
    <w:p w14:paraId="12200F5E" w14:textId="77777777" w:rsidR="005929F3" w:rsidRDefault="005929F3" w:rsidP="00B21D73">
      <w:pPr>
        <w:rPr>
          <w:rFonts w:ascii="Arial Nova Light" w:hAnsi="Arial Nova Light"/>
          <w:sz w:val="24"/>
          <w:szCs w:val="24"/>
        </w:rPr>
      </w:pPr>
    </w:p>
    <w:p w14:paraId="0897F967" w14:textId="4F3F2607" w:rsidR="005929F3" w:rsidRPr="008A637B" w:rsidRDefault="00965547" w:rsidP="00B21D73">
      <w:pPr>
        <w:rPr>
          <w:rFonts w:ascii="Arial Nova Light" w:hAnsi="Arial Nova Light"/>
          <w:sz w:val="24"/>
          <w:szCs w:val="24"/>
        </w:rPr>
      </w:pPr>
      <w:r>
        <w:rPr>
          <w:rFonts w:ascii="Arial Nova Light" w:hAnsi="Arial Nova Light"/>
          <w:noProof/>
          <w:sz w:val="24"/>
          <w:szCs w:val="24"/>
        </w:rPr>
        <w:drawing>
          <wp:inline distT="0" distB="0" distL="0" distR="0" wp14:anchorId="44A2A745" wp14:editId="4BC3351C">
            <wp:extent cx="5731510" cy="2270125"/>
            <wp:effectExtent l="19050" t="19050" r="21590"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a:extLst>
                        <a:ext uri="{28A0092B-C50C-407E-A947-70E740481C1C}">
                          <a14:useLocalDpi xmlns:a14="http://schemas.microsoft.com/office/drawing/2010/main" val="0"/>
                        </a:ext>
                      </a:extLst>
                    </a:blip>
                    <a:stretch>
                      <a:fillRect/>
                    </a:stretch>
                  </pic:blipFill>
                  <pic:spPr>
                    <a:xfrm>
                      <a:off x="0" y="0"/>
                      <a:ext cx="5731510" cy="2270125"/>
                    </a:xfrm>
                    <a:prstGeom prst="rect">
                      <a:avLst/>
                    </a:prstGeom>
                    <a:ln>
                      <a:solidFill>
                        <a:schemeClr val="accent1"/>
                      </a:solidFill>
                    </a:ln>
                  </pic:spPr>
                </pic:pic>
              </a:graphicData>
            </a:graphic>
          </wp:inline>
        </w:drawing>
      </w:r>
    </w:p>
    <w:p w14:paraId="404CC01B" w14:textId="77777777" w:rsidR="00E805B9" w:rsidRDefault="00E805B9" w:rsidP="00DE5048">
      <w:pPr>
        <w:rPr>
          <w:rFonts w:ascii="Arial Nova Light" w:hAnsi="Arial Nova Light"/>
          <w:sz w:val="24"/>
          <w:szCs w:val="24"/>
        </w:rPr>
      </w:pPr>
    </w:p>
    <w:p w14:paraId="44BB5C41" w14:textId="0970408E" w:rsidR="00DE322C" w:rsidRDefault="00DE322C" w:rsidP="00DE5048">
      <w:pPr>
        <w:rPr>
          <w:rFonts w:ascii="Arial Nova Light" w:hAnsi="Arial Nova Light"/>
          <w:sz w:val="24"/>
          <w:szCs w:val="24"/>
        </w:rPr>
      </w:pPr>
      <w:r>
        <w:rPr>
          <w:rFonts w:ascii="Arial Nova Light" w:hAnsi="Arial Nova Light"/>
          <w:sz w:val="24"/>
          <w:szCs w:val="24"/>
        </w:rPr>
        <w:t>With that range being 2 days on the documentation, try some larger range like 3 month</w:t>
      </w:r>
      <w:r w:rsidR="0058302B">
        <w:rPr>
          <w:rFonts w:ascii="Arial Nova Light" w:hAnsi="Arial Nova Light"/>
          <w:sz w:val="24"/>
          <w:szCs w:val="24"/>
        </w:rPr>
        <w:t xml:space="preserve"> period, so input”&amp;from</w:t>
      </w:r>
      <w:r w:rsidR="005966B5">
        <w:rPr>
          <w:rFonts w:ascii="Arial Nova Light" w:hAnsi="Arial Nova Light"/>
          <w:sz w:val="24"/>
          <w:szCs w:val="24"/>
        </w:rPr>
        <w:t>=</w:t>
      </w:r>
      <w:r w:rsidR="0058302B">
        <w:rPr>
          <w:rFonts w:ascii="Arial Nova Light" w:hAnsi="Arial Nova Light"/>
          <w:sz w:val="24"/>
          <w:szCs w:val="24"/>
        </w:rPr>
        <w:t>2022-01-01</w:t>
      </w:r>
      <w:r w:rsidR="005966B5">
        <w:rPr>
          <w:rFonts w:ascii="Arial Nova Light" w:hAnsi="Arial Nova Light"/>
          <w:sz w:val="24"/>
          <w:szCs w:val="24"/>
        </w:rPr>
        <w:t>&amp;to=2022-03-31”.</w:t>
      </w:r>
    </w:p>
    <w:p w14:paraId="017EED08" w14:textId="41B013A7" w:rsidR="00ED072F" w:rsidRDefault="00ED072F" w:rsidP="00DE5048">
      <w:pPr>
        <w:rPr>
          <w:rFonts w:ascii="Arial Nova Light" w:hAnsi="Arial Nova Light"/>
          <w:sz w:val="24"/>
          <w:szCs w:val="24"/>
        </w:rPr>
      </w:pPr>
      <w:r>
        <w:rPr>
          <w:rFonts w:ascii="Arial Nova Light" w:hAnsi="Arial Nova Light"/>
          <w:sz w:val="24"/>
          <w:szCs w:val="24"/>
        </w:rPr>
        <w:t xml:space="preserve">The descending </w:t>
      </w:r>
      <w:r w:rsidR="00021665">
        <w:rPr>
          <w:rFonts w:ascii="Arial Nova Light" w:hAnsi="Arial Nova Light"/>
          <w:sz w:val="24"/>
          <w:szCs w:val="24"/>
        </w:rPr>
        <w:t>“</w:t>
      </w:r>
      <w:r>
        <w:rPr>
          <w:rFonts w:ascii="Arial Nova Light" w:hAnsi="Arial Nova Light"/>
          <w:sz w:val="24"/>
          <w:szCs w:val="24"/>
        </w:rPr>
        <w:t>sort</w:t>
      </w:r>
      <w:r w:rsidR="00021665">
        <w:rPr>
          <w:rFonts w:ascii="Arial Nova Light" w:hAnsi="Arial Nova Light"/>
          <w:sz w:val="24"/>
          <w:szCs w:val="24"/>
        </w:rPr>
        <w:t>”</w:t>
      </w:r>
      <w:r>
        <w:rPr>
          <w:rFonts w:ascii="Arial Nova Light" w:hAnsi="Arial Nova Light"/>
          <w:sz w:val="24"/>
          <w:szCs w:val="24"/>
        </w:rPr>
        <w:t xml:space="preserve"> function from previous Figure 18 will still active, try the call now.</w:t>
      </w:r>
    </w:p>
    <w:p w14:paraId="5C8E9E60" w14:textId="77777777" w:rsidR="00ED072F" w:rsidRDefault="000774F1" w:rsidP="00DE5048">
      <w:pPr>
        <w:rPr>
          <w:rFonts w:ascii="Arial Nova Light" w:hAnsi="Arial Nova Light"/>
          <w:sz w:val="24"/>
          <w:szCs w:val="24"/>
        </w:rPr>
      </w:pPr>
      <w:r>
        <w:rPr>
          <w:rFonts w:ascii="Arial Nova Light" w:hAnsi="Arial Nova Light"/>
          <w:sz w:val="24"/>
          <w:szCs w:val="24"/>
        </w:rPr>
        <w:t>It is another successful AP</w:t>
      </w:r>
      <w:r w:rsidR="00591E52">
        <w:rPr>
          <w:rFonts w:ascii="Arial Nova Light" w:hAnsi="Arial Nova Light"/>
          <w:sz w:val="24"/>
          <w:szCs w:val="24"/>
        </w:rPr>
        <w:t xml:space="preserve">I call, with all the new structured language, did you notice the item number went back to </w:t>
      </w:r>
      <w:r w:rsidR="00BB66F2">
        <w:rPr>
          <w:rFonts w:ascii="Arial Nova Light" w:hAnsi="Arial Nova Light"/>
          <w:sz w:val="24"/>
          <w:szCs w:val="24"/>
        </w:rPr>
        <w:t>41 items in the result below (Figure 19)</w:t>
      </w:r>
      <w:r w:rsidR="003E1F40">
        <w:rPr>
          <w:rFonts w:ascii="Arial Nova Light" w:hAnsi="Arial Nova Light"/>
          <w:sz w:val="24"/>
          <w:szCs w:val="24"/>
        </w:rPr>
        <w:t>?</w:t>
      </w:r>
    </w:p>
    <w:p w14:paraId="5E866B26" w14:textId="77777777" w:rsidR="00BB66F2" w:rsidRDefault="00BB66F2" w:rsidP="00BB66F2">
      <w:pPr>
        <w:keepNext/>
      </w:pPr>
      <w:r>
        <w:rPr>
          <w:rFonts w:ascii="Arial Nova Light" w:hAnsi="Arial Nova Light"/>
          <w:noProof/>
          <w:sz w:val="24"/>
          <w:szCs w:val="24"/>
        </w:rPr>
        <w:drawing>
          <wp:inline distT="0" distB="0" distL="0" distR="0" wp14:anchorId="0D2EBC22" wp14:editId="34CE5870">
            <wp:extent cx="5731510" cy="3222625"/>
            <wp:effectExtent l="19050" t="19050" r="2159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accent1"/>
                      </a:solidFill>
                    </a:ln>
                  </pic:spPr>
                </pic:pic>
              </a:graphicData>
            </a:graphic>
          </wp:inline>
        </w:drawing>
      </w:r>
    </w:p>
    <w:p w14:paraId="43DB87C8" w14:textId="452EA093" w:rsidR="00BB66F2" w:rsidRDefault="00BB66F2" w:rsidP="00BB66F2">
      <w:pPr>
        <w:pStyle w:val="Caption"/>
      </w:pPr>
      <w:r>
        <w:t xml:space="preserve">Figure </w:t>
      </w:r>
      <w:fldSimple w:instr=" SEQ Figure \* ARABIC ">
        <w:r w:rsidR="00E375A5">
          <w:rPr>
            <w:noProof/>
          </w:rPr>
          <w:t>19</w:t>
        </w:r>
      </w:fldSimple>
      <w:r>
        <w:t>.API documentation date function</w:t>
      </w:r>
    </w:p>
    <w:p w14:paraId="21A0B49D" w14:textId="0B87E0CB" w:rsidR="003E1F40" w:rsidRDefault="003E1F40" w:rsidP="003E1F40">
      <w:pPr>
        <w:rPr>
          <w:rFonts w:ascii="Arial Nova Light" w:hAnsi="Arial Nova Light"/>
          <w:sz w:val="24"/>
          <w:szCs w:val="24"/>
        </w:rPr>
      </w:pPr>
      <w:r>
        <w:rPr>
          <w:rFonts w:ascii="Arial Nova Light" w:hAnsi="Arial Nova Light"/>
          <w:sz w:val="24"/>
          <w:szCs w:val="24"/>
        </w:rPr>
        <w:t xml:space="preserve">The reason for that </w:t>
      </w:r>
      <w:r w:rsidR="00ED61DD">
        <w:rPr>
          <w:rFonts w:ascii="Arial Nova Light" w:hAnsi="Arial Nova Light"/>
          <w:sz w:val="24"/>
          <w:szCs w:val="24"/>
        </w:rPr>
        <w:t xml:space="preserve">is the </w:t>
      </w:r>
      <w:r w:rsidR="00DE2910">
        <w:rPr>
          <w:rFonts w:ascii="Arial Nova Light" w:hAnsi="Arial Nova Light"/>
          <w:sz w:val="24"/>
          <w:szCs w:val="24"/>
        </w:rPr>
        <w:t>large new</w:t>
      </w:r>
      <w:r w:rsidR="00ED61DD">
        <w:rPr>
          <w:rFonts w:ascii="Arial Nova Light" w:hAnsi="Arial Nova Light"/>
          <w:sz w:val="24"/>
          <w:szCs w:val="24"/>
        </w:rPr>
        <w:t xml:space="preserve"> date range was not for a single day, but the </w:t>
      </w:r>
      <w:r w:rsidR="00DE2910">
        <w:rPr>
          <w:rFonts w:ascii="Arial Nova Light" w:hAnsi="Arial Nova Light"/>
          <w:sz w:val="24"/>
          <w:szCs w:val="24"/>
        </w:rPr>
        <w:t>three-month</w:t>
      </w:r>
      <w:r w:rsidR="00ED61DD">
        <w:rPr>
          <w:rFonts w:ascii="Arial Nova Light" w:hAnsi="Arial Nova Light"/>
          <w:sz w:val="24"/>
          <w:szCs w:val="24"/>
        </w:rPr>
        <w:t xml:space="preserve"> period you indicated in the API call, since the “limit” function still returns</w:t>
      </w:r>
      <w:r w:rsidR="008E1353">
        <w:rPr>
          <w:rFonts w:ascii="Arial Nova Light" w:hAnsi="Arial Nova Light"/>
          <w:sz w:val="24"/>
          <w:szCs w:val="24"/>
        </w:rPr>
        <w:t xml:space="preserve"> 41 items, the “skip” function still skipped the first 10 results, and the date range would</w:t>
      </w:r>
      <w:r w:rsidR="00822110">
        <w:rPr>
          <w:rFonts w:ascii="Arial Nova Light" w:hAnsi="Arial Nova Light"/>
          <w:sz w:val="24"/>
          <w:szCs w:val="24"/>
        </w:rPr>
        <w:t xml:space="preserve"> have increased the total number of results which is not accessible because of the “limit” function.</w:t>
      </w:r>
    </w:p>
    <w:p w14:paraId="61CC9852" w14:textId="76CBB87F" w:rsidR="00DE2910" w:rsidRDefault="00DE2910" w:rsidP="003E1F40">
      <w:pPr>
        <w:rPr>
          <w:rFonts w:ascii="Arial Nova Light" w:hAnsi="Arial Nova Light"/>
          <w:sz w:val="24"/>
          <w:szCs w:val="24"/>
        </w:rPr>
      </w:pPr>
      <w:r>
        <w:rPr>
          <w:rFonts w:ascii="Arial Nova Light" w:hAnsi="Arial Nova Light"/>
          <w:sz w:val="24"/>
          <w:szCs w:val="24"/>
        </w:rPr>
        <w:t xml:space="preserve">Try removing the </w:t>
      </w:r>
      <w:r w:rsidR="0039664E">
        <w:rPr>
          <w:rFonts w:ascii="Arial Nova Light" w:hAnsi="Arial Nova Light"/>
          <w:sz w:val="24"/>
          <w:szCs w:val="24"/>
        </w:rPr>
        <w:t>“</w:t>
      </w:r>
      <w:r>
        <w:rPr>
          <w:rFonts w:ascii="Arial Nova Light" w:hAnsi="Arial Nova Light"/>
          <w:sz w:val="24"/>
          <w:szCs w:val="24"/>
        </w:rPr>
        <w:t>limit</w:t>
      </w:r>
      <w:r w:rsidR="0039664E">
        <w:rPr>
          <w:rFonts w:ascii="Arial Nova Light" w:hAnsi="Arial Nova Light"/>
          <w:sz w:val="24"/>
          <w:szCs w:val="24"/>
        </w:rPr>
        <w:t>”</w:t>
      </w:r>
      <w:r>
        <w:rPr>
          <w:rFonts w:ascii="Arial Nova Light" w:hAnsi="Arial Nova Light"/>
          <w:sz w:val="24"/>
          <w:szCs w:val="24"/>
        </w:rPr>
        <w:t xml:space="preserve"> function</w:t>
      </w:r>
      <w:r w:rsidR="0039664E">
        <w:rPr>
          <w:rFonts w:ascii="Arial Nova Light" w:hAnsi="Arial Nova Light"/>
          <w:sz w:val="24"/>
          <w:szCs w:val="24"/>
        </w:rPr>
        <w:t xml:space="preserve"> from the API call for bonus</w:t>
      </w:r>
      <w:r w:rsidR="00B43F73">
        <w:rPr>
          <w:rFonts w:ascii="Arial Nova Light" w:hAnsi="Arial Nova Light"/>
          <w:sz w:val="24"/>
          <w:szCs w:val="24"/>
        </w:rPr>
        <w:t xml:space="preserve"> credit, the default is 1,000 items that would return, so the count of the items should</w:t>
      </w:r>
      <w:r w:rsidR="00EA4CA9">
        <w:rPr>
          <w:rFonts w:ascii="Arial Nova Light" w:hAnsi="Arial Nova Light"/>
          <w:sz w:val="24"/>
          <w:szCs w:val="24"/>
        </w:rPr>
        <w:t xml:space="preserve"> return 1,000 with that modification.</w:t>
      </w:r>
    </w:p>
    <w:p w14:paraId="0071D39B" w14:textId="0F097373" w:rsidR="00EA4CA9" w:rsidRDefault="00EA4CA9" w:rsidP="003E1F40">
      <w:pPr>
        <w:rPr>
          <w:rFonts w:ascii="Arial Nova Light" w:hAnsi="Arial Nova Light"/>
          <w:sz w:val="24"/>
          <w:szCs w:val="24"/>
        </w:rPr>
      </w:pPr>
      <w:r>
        <w:rPr>
          <w:rFonts w:ascii="Arial Nova Light" w:hAnsi="Arial Nova Light"/>
          <w:sz w:val="24"/>
          <w:szCs w:val="24"/>
        </w:rPr>
        <w:t xml:space="preserve">The API documentation is almost done, and for more practice on </w:t>
      </w:r>
      <w:r w:rsidR="009040C1">
        <w:rPr>
          <w:rFonts w:ascii="Arial Nova Light" w:hAnsi="Arial Nova Light"/>
          <w:sz w:val="24"/>
          <w:szCs w:val="24"/>
        </w:rPr>
        <w:t>understanding the syntax, and the functionalities of the findl account, see Chapter:Troubleshooting Section</w:t>
      </w:r>
      <w:r w:rsidR="00A95491">
        <w:rPr>
          <w:rFonts w:ascii="Arial Nova Light" w:hAnsi="Arial Nova Light"/>
          <w:sz w:val="24"/>
          <w:szCs w:val="24"/>
        </w:rPr>
        <w:t>.</w:t>
      </w:r>
    </w:p>
    <w:p w14:paraId="35227026" w14:textId="77777777" w:rsidR="00EB1445" w:rsidRDefault="00EB1445" w:rsidP="00B466B5">
      <w:pPr>
        <w:rPr>
          <w:rFonts w:ascii="Congenial Black" w:hAnsi="Congenial Black"/>
        </w:rPr>
      </w:pPr>
    </w:p>
    <w:p w14:paraId="7F3245B5" w14:textId="46A93574" w:rsidR="00A95491" w:rsidRDefault="00A95491" w:rsidP="00B466B5">
      <w:pPr>
        <w:rPr>
          <w:rFonts w:ascii="Congenial Black" w:hAnsi="Congenial Black"/>
        </w:rPr>
      </w:pPr>
    </w:p>
    <w:p w14:paraId="647470FD" w14:textId="621F8F8C" w:rsidR="00A95491" w:rsidRDefault="00A95491" w:rsidP="00B466B5">
      <w:pPr>
        <w:rPr>
          <w:rFonts w:ascii="Congenial Black" w:hAnsi="Congenial Black"/>
        </w:rPr>
      </w:pPr>
    </w:p>
    <w:p w14:paraId="6FD2CE70" w14:textId="0546A410" w:rsidR="00A95491" w:rsidRDefault="00A95491" w:rsidP="00B466B5">
      <w:pPr>
        <w:rPr>
          <w:rFonts w:ascii="Congenial Black" w:hAnsi="Congenial Black"/>
        </w:rPr>
      </w:pPr>
    </w:p>
    <w:p w14:paraId="0210B995" w14:textId="56AC2C58" w:rsidR="00A95491" w:rsidRDefault="00A95491" w:rsidP="00B466B5">
      <w:pPr>
        <w:rPr>
          <w:rFonts w:ascii="Congenial Black" w:hAnsi="Congenial Black"/>
        </w:rPr>
      </w:pPr>
    </w:p>
    <w:p w14:paraId="262E140C" w14:textId="50C3E64D" w:rsidR="00A95491" w:rsidRDefault="00A95491" w:rsidP="00B466B5">
      <w:pPr>
        <w:rPr>
          <w:rFonts w:ascii="Congenial Black" w:hAnsi="Congenial Black"/>
        </w:rPr>
      </w:pPr>
    </w:p>
    <w:p w14:paraId="0666FEEE" w14:textId="384E939A" w:rsidR="00A95491" w:rsidRDefault="00A95491" w:rsidP="00B466B5">
      <w:pPr>
        <w:rPr>
          <w:rFonts w:ascii="Congenial Black" w:hAnsi="Congenial Black"/>
        </w:rPr>
      </w:pPr>
    </w:p>
    <w:p w14:paraId="7B44006E" w14:textId="77777777" w:rsidR="00F16BD6" w:rsidRDefault="00F16BD6" w:rsidP="00B466B5">
      <w:pPr>
        <w:rPr>
          <w:rFonts w:ascii="Congenial Black" w:hAnsi="Congenial Black"/>
        </w:rPr>
      </w:pPr>
    </w:p>
    <w:p w14:paraId="39815C0E" w14:textId="32B54826" w:rsidR="00A95491" w:rsidRDefault="00A95491" w:rsidP="00B466B5">
      <w:pPr>
        <w:rPr>
          <w:rFonts w:ascii="Congenial Black" w:hAnsi="Congenial Black"/>
        </w:rPr>
      </w:pPr>
    </w:p>
    <w:p w14:paraId="6F9DA315" w14:textId="0D864F33" w:rsidR="00A95491" w:rsidRDefault="00A95491" w:rsidP="00B466B5">
      <w:pPr>
        <w:rPr>
          <w:rFonts w:ascii="Congenial Black" w:hAnsi="Congenial Black"/>
        </w:rPr>
      </w:pPr>
    </w:p>
    <w:p w14:paraId="749900A9" w14:textId="19B0128F" w:rsidR="00A95491" w:rsidRDefault="00A95491" w:rsidP="00B466B5">
      <w:pPr>
        <w:rPr>
          <w:rFonts w:ascii="Congenial Black" w:hAnsi="Congenial Black"/>
        </w:rPr>
      </w:pPr>
    </w:p>
    <w:p w14:paraId="12C4C667" w14:textId="65C0FD10" w:rsidR="00EF33D8" w:rsidRDefault="00C660C8" w:rsidP="00B466B5">
      <w:pPr>
        <w:rPr>
          <w:rFonts w:ascii="Arial Nova Light" w:hAnsi="Arial Nova Light"/>
          <w:sz w:val="24"/>
          <w:szCs w:val="24"/>
        </w:rPr>
      </w:pPr>
      <w:r>
        <w:rPr>
          <w:rFonts w:ascii="Arial Nova Light" w:hAnsi="Arial Nova Light"/>
          <w:sz w:val="24"/>
          <w:szCs w:val="24"/>
        </w:rPr>
        <w:t xml:space="preserve">The </w:t>
      </w:r>
      <w:r w:rsidR="0081282B">
        <w:rPr>
          <w:rFonts w:ascii="Arial Nova Light" w:hAnsi="Arial Nova Light"/>
          <w:sz w:val="24"/>
          <w:szCs w:val="24"/>
        </w:rPr>
        <w:t>penultimate string optional on API documentation is “filter”, and if you were quick to experience your first API call (see Chapter:</w:t>
      </w:r>
      <w:r w:rsidR="009D2108">
        <w:rPr>
          <w:rFonts w:ascii="Arial Nova Light" w:hAnsi="Arial Nova Light"/>
          <w:sz w:val="24"/>
          <w:szCs w:val="24"/>
        </w:rPr>
        <w:t>First API call using Query Editor), you have noticed that</w:t>
      </w:r>
      <w:r w:rsidR="00E858BE">
        <w:rPr>
          <w:rFonts w:ascii="Arial Nova Light" w:hAnsi="Arial Nova Light"/>
          <w:sz w:val="24"/>
          <w:szCs w:val="24"/>
        </w:rPr>
        <w:t xml:space="preserve"> knowing which stock to search for brings down the count significantly, adding to the running example from Figure 19,</w:t>
      </w:r>
      <w:r w:rsidR="000C68BE">
        <w:rPr>
          <w:rFonts w:ascii="Arial Nova Light" w:hAnsi="Arial Nova Light"/>
          <w:sz w:val="24"/>
          <w:szCs w:val="24"/>
        </w:rPr>
        <w:t xml:space="preserve"> try adding the following format to the URL using the Apple stock(AAPL) example </w:t>
      </w:r>
      <w:r w:rsidR="00C762A8">
        <w:rPr>
          <w:rFonts w:ascii="Arial Nova Light" w:hAnsi="Arial Nova Light"/>
          <w:sz w:val="24"/>
          <w:szCs w:val="24"/>
        </w:rPr>
        <w:t>to see the reduced returned count of items.</w:t>
      </w:r>
    </w:p>
    <w:p w14:paraId="55F4995B" w14:textId="0BD8B984" w:rsidR="00C762A8" w:rsidRDefault="0073422A" w:rsidP="00B466B5">
      <w:pPr>
        <w:rPr>
          <w:rFonts w:ascii="Arial Nova Light" w:hAnsi="Arial Nova Light"/>
          <w:sz w:val="24"/>
          <w:szCs w:val="24"/>
        </w:rPr>
      </w:pPr>
      <w:r>
        <w:rPr>
          <w:rFonts w:ascii="Arial Nova Light" w:hAnsi="Arial Nova Light"/>
          <w:noProof/>
          <w:sz w:val="24"/>
          <w:szCs w:val="24"/>
        </w:rPr>
        <w:drawing>
          <wp:inline distT="0" distB="0" distL="0" distR="0" wp14:anchorId="1451A4F8" wp14:editId="3C6021CB">
            <wp:extent cx="5731510" cy="896620"/>
            <wp:effectExtent l="19050" t="19050" r="21590" b="17780"/>
            <wp:docPr id="34" name="Picture 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5731510" cy="896620"/>
                    </a:xfrm>
                    <a:prstGeom prst="rect">
                      <a:avLst/>
                    </a:prstGeom>
                    <a:ln>
                      <a:solidFill>
                        <a:schemeClr val="accent1"/>
                      </a:solidFill>
                    </a:ln>
                  </pic:spPr>
                </pic:pic>
              </a:graphicData>
            </a:graphic>
          </wp:inline>
        </w:drawing>
      </w:r>
    </w:p>
    <w:p w14:paraId="625E03C7" w14:textId="77777777" w:rsidR="0073422A" w:rsidRDefault="0073422A" w:rsidP="00B466B5">
      <w:pPr>
        <w:rPr>
          <w:rFonts w:ascii="Arial Nova Light" w:hAnsi="Arial Nova Light"/>
          <w:sz w:val="24"/>
          <w:szCs w:val="24"/>
        </w:rPr>
      </w:pPr>
    </w:p>
    <w:p w14:paraId="3382FA19" w14:textId="4E378227" w:rsidR="0073422A" w:rsidRDefault="0073422A" w:rsidP="00B466B5">
      <w:pPr>
        <w:rPr>
          <w:rFonts w:ascii="Arial Nova Light" w:hAnsi="Arial Nova Light"/>
          <w:sz w:val="24"/>
          <w:szCs w:val="24"/>
        </w:rPr>
      </w:pPr>
      <w:r>
        <w:rPr>
          <w:rFonts w:ascii="Arial Nova Light" w:hAnsi="Arial Nova Light"/>
          <w:sz w:val="24"/>
          <w:szCs w:val="24"/>
        </w:rPr>
        <w:t>Try</w:t>
      </w:r>
      <w:r w:rsidR="00966F76">
        <w:rPr>
          <w:rFonts w:ascii="Arial Nova Light" w:hAnsi="Arial Nova Light"/>
          <w:sz w:val="24"/>
          <w:szCs w:val="24"/>
        </w:rPr>
        <w:t xml:space="preserve"> “ticker=</w:t>
      </w:r>
      <w:r w:rsidR="00D40E5F">
        <w:rPr>
          <w:rFonts w:ascii="Arial Nova Light" w:hAnsi="Arial Nova Light"/>
          <w:sz w:val="24"/>
          <w:szCs w:val="24"/>
        </w:rPr>
        <w:t>CINF</w:t>
      </w:r>
      <w:r w:rsidR="00966F76">
        <w:rPr>
          <w:rFonts w:ascii="Arial Nova Light" w:hAnsi="Arial Nova Light"/>
          <w:sz w:val="24"/>
          <w:szCs w:val="24"/>
        </w:rPr>
        <w:t>&amp;dimension=</w:t>
      </w:r>
      <w:r w:rsidR="00D40E5F">
        <w:rPr>
          <w:rFonts w:ascii="Arial Nova Light" w:hAnsi="Arial Nova Light"/>
          <w:sz w:val="24"/>
          <w:szCs w:val="24"/>
        </w:rPr>
        <w:t>MRT</w:t>
      </w:r>
      <w:r w:rsidR="00966F76">
        <w:rPr>
          <w:rFonts w:ascii="Arial Nova Light" w:hAnsi="Arial Nova Light"/>
          <w:sz w:val="24"/>
          <w:szCs w:val="24"/>
        </w:rPr>
        <w:t>”</w:t>
      </w:r>
    </w:p>
    <w:p w14:paraId="3F06A516" w14:textId="77777777" w:rsidR="00BF3CFE" w:rsidRDefault="00BF3CFE" w:rsidP="00BF3CFE">
      <w:pPr>
        <w:keepNext/>
      </w:pPr>
      <w:r>
        <w:rPr>
          <w:rFonts w:ascii="Arial Nova Light" w:hAnsi="Arial Nova Light"/>
          <w:noProof/>
          <w:sz w:val="24"/>
          <w:szCs w:val="24"/>
        </w:rPr>
        <w:drawing>
          <wp:inline distT="0" distB="0" distL="0" distR="0" wp14:anchorId="350EFB93" wp14:editId="3CABDC73">
            <wp:extent cx="5731510" cy="3222625"/>
            <wp:effectExtent l="19050" t="19050" r="21590" b="1587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accent1"/>
                      </a:solidFill>
                    </a:ln>
                  </pic:spPr>
                </pic:pic>
              </a:graphicData>
            </a:graphic>
          </wp:inline>
        </w:drawing>
      </w:r>
    </w:p>
    <w:p w14:paraId="203A6513" w14:textId="79674394" w:rsidR="00966F76" w:rsidRDefault="00BF3CFE" w:rsidP="00BF3CFE">
      <w:pPr>
        <w:pStyle w:val="Caption"/>
      </w:pPr>
      <w:r>
        <w:t xml:space="preserve">Figure </w:t>
      </w:r>
      <w:fldSimple w:instr=" SEQ Figure \* ARABIC ">
        <w:r w:rsidR="00E375A5">
          <w:rPr>
            <w:noProof/>
          </w:rPr>
          <w:t>20</w:t>
        </w:r>
      </w:fldSimple>
      <w:r>
        <w:t>.API documentation filter function</w:t>
      </w:r>
    </w:p>
    <w:p w14:paraId="12040218" w14:textId="378A0B5D" w:rsidR="00BF3CFE" w:rsidRDefault="004E5DB0" w:rsidP="00BF3CFE">
      <w:pPr>
        <w:rPr>
          <w:rFonts w:ascii="Arial Nova Light" w:hAnsi="Arial Nova Light"/>
          <w:sz w:val="24"/>
          <w:szCs w:val="24"/>
        </w:rPr>
      </w:pPr>
      <w:r>
        <w:rPr>
          <w:rFonts w:ascii="Arial Nova Light" w:hAnsi="Arial Nova Light"/>
          <w:sz w:val="24"/>
          <w:szCs w:val="24"/>
        </w:rPr>
        <w:t xml:space="preserve">When justing adding the new path parameter, the results should be zero, since the </w:t>
      </w:r>
      <w:r w:rsidR="0054283D">
        <w:rPr>
          <w:rFonts w:ascii="Arial Nova Light" w:hAnsi="Arial Nova Light"/>
          <w:sz w:val="24"/>
          <w:szCs w:val="24"/>
        </w:rPr>
        <w:t xml:space="preserve">filter has reduced the search to one specific </w:t>
      </w:r>
      <w:r w:rsidR="00AE5AB4">
        <w:rPr>
          <w:rFonts w:ascii="Arial Nova Light" w:hAnsi="Arial Nova Light"/>
          <w:sz w:val="24"/>
          <w:szCs w:val="24"/>
        </w:rPr>
        <w:t>stock (</w:t>
      </w:r>
      <w:r w:rsidR="0054283D">
        <w:rPr>
          <w:rFonts w:ascii="Arial Nova Light" w:hAnsi="Arial Nova Light"/>
          <w:sz w:val="24"/>
          <w:szCs w:val="24"/>
        </w:rPr>
        <w:t>This means that there would be less</w:t>
      </w:r>
      <w:r w:rsidR="00DA5039">
        <w:rPr>
          <w:rFonts w:ascii="Arial Nova Light" w:hAnsi="Arial Nova Light"/>
          <w:sz w:val="24"/>
          <w:szCs w:val="24"/>
        </w:rPr>
        <w:t xml:space="preserve"> than 10 results for quarterly reports, so removing “limit”</w:t>
      </w:r>
      <w:r w:rsidR="00AE5AB4">
        <w:rPr>
          <w:rFonts w:ascii="Arial Nova Light" w:hAnsi="Arial Nova Light"/>
          <w:sz w:val="24"/>
          <w:szCs w:val="24"/>
        </w:rPr>
        <w:t xml:space="preserve"> and “skip” provides the above Figure 20).</w:t>
      </w:r>
    </w:p>
    <w:p w14:paraId="24D07AFC" w14:textId="77777777" w:rsidR="00AE5AB4" w:rsidRDefault="00AE5AB4" w:rsidP="00BF3CFE">
      <w:pPr>
        <w:rPr>
          <w:rFonts w:ascii="Arial Nova Light" w:hAnsi="Arial Nova Light"/>
          <w:sz w:val="24"/>
          <w:szCs w:val="24"/>
        </w:rPr>
      </w:pPr>
    </w:p>
    <w:p w14:paraId="54E53949" w14:textId="6F545120" w:rsidR="00AE5AB4" w:rsidRDefault="00E10679" w:rsidP="00BF3CFE">
      <w:pPr>
        <w:rPr>
          <w:rFonts w:ascii="Arial Nova Light" w:hAnsi="Arial Nova Light"/>
          <w:sz w:val="24"/>
          <w:szCs w:val="24"/>
        </w:rPr>
      </w:pPr>
      <w:r>
        <w:rPr>
          <w:rFonts w:ascii="Arial Nova Light" w:hAnsi="Arial Nova Light"/>
          <w:sz w:val="24"/>
          <w:szCs w:val="24"/>
        </w:rPr>
        <w:t xml:space="preserve">This should be a steep learning curve showing that </w:t>
      </w:r>
      <w:r w:rsidR="002005AB">
        <w:rPr>
          <w:rFonts w:ascii="Arial Nova Light" w:hAnsi="Arial Nova Light"/>
          <w:sz w:val="24"/>
          <w:szCs w:val="24"/>
        </w:rPr>
        <w:t>understanding the functions goes a long way in returning a successful API call.</w:t>
      </w:r>
    </w:p>
    <w:p w14:paraId="5DA652A6" w14:textId="77777777" w:rsidR="00B44E93" w:rsidRDefault="00B44E93" w:rsidP="00BF3CFE">
      <w:pPr>
        <w:rPr>
          <w:rFonts w:ascii="Arial Nova Light" w:hAnsi="Arial Nova Light"/>
          <w:sz w:val="24"/>
          <w:szCs w:val="24"/>
        </w:rPr>
      </w:pPr>
    </w:p>
    <w:p w14:paraId="143811F3" w14:textId="77777777" w:rsidR="00B44E93" w:rsidRDefault="00B44E93" w:rsidP="00BF3CFE">
      <w:pPr>
        <w:rPr>
          <w:rFonts w:ascii="Arial Nova Light" w:hAnsi="Arial Nova Light"/>
          <w:sz w:val="24"/>
          <w:szCs w:val="24"/>
        </w:rPr>
      </w:pPr>
    </w:p>
    <w:p w14:paraId="3A743931" w14:textId="77777777" w:rsidR="00B44E93" w:rsidRDefault="00B44E93" w:rsidP="00BF3CFE">
      <w:pPr>
        <w:rPr>
          <w:rFonts w:ascii="Arial Nova Light" w:hAnsi="Arial Nova Light"/>
          <w:sz w:val="24"/>
          <w:szCs w:val="24"/>
        </w:rPr>
      </w:pPr>
    </w:p>
    <w:p w14:paraId="284573B6" w14:textId="065A622C" w:rsidR="00B44E93" w:rsidRDefault="00B44E93" w:rsidP="00BF3CFE">
      <w:pPr>
        <w:rPr>
          <w:rFonts w:ascii="Arial Nova Light" w:hAnsi="Arial Nova Light"/>
          <w:sz w:val="24"/>
          <w:szCs w:val="24"/>
        </w:rPr>
      </w:pPr>
      <w:bookmarkStart w:id="4" w:name="Format"/>
      <w:r>
        <w:rPr>
          <w:rFonts w:ascii="Arial Nova Light" w:hAnsi="Arial Nova Light"/>
          <w:sz w:val="24"/>
          <w:szCs w:val="24"/>
        </w:rPr>
        <w:t xml:space="preserve">Finally, the </w:t>
      </w:r>
      <w:r w:rsidR="00EB67D0">
        <w:rPr>
          <w:rFonts w:ascii="Arial Nova Light" w:hAnsi="Arial Nova Light"/>
          <w:sz w:val="24"/>
          <w:szCs w:val="24"/>
        </w:rPr>
        <w:t>“format” function is a great way to save the download in either the CSV or JSON format</w:t>
      </w:r>
      <w:bookmarkEnd w:id="4"/>
      <w:r w:rsidR="00EB67D0">
        <w:rPr>
          <w:rFonts w:ascii="Arial Nova Light" w:hAnsi="Arial Nova Light"/>
          <w:sz w:val="24"/>
          <w:szCs w:val="24"/>
        </w:rPr>
        <w:t>. Until now every parameter in the running example has been inserted in the URL, so no additional</w:t>
      </w:r>
      <w:r w:rsidR="005518DE">
        <w:rPr>
          <w:rFonts w:ascii="Arial Nova Light" w:hAnsi="Arial Nova Light"/>
          <w:sz w:val="24"/>
          <w:szCs w:val="24"/>
        </w:rPr>
        <w:t xml:space="preserve"> files have been created whilst running these successful calls.</w:t>
      </w:r>
    </w:p>
    <w:p w14:paraId="212F6D16" w14:textId="397D2BB7" w:rsidR="005518DE" w:rsidRDefault="005518DE" w:rsidP="00BF3CFE">
      <w:pPr>
        <w:rPr>
          <w:rFonts w:ascii="Arial Nova Light" w:hAnsi="Arial Nova Light"/>
          <w:sz w:val="24"/>
          <w:szCs w:val="24"/>
        </w:rPr>
      </w:pPr>
      <w:r>
        <w:rPr>
          <w:rFonts w:ascii="Arial Nova Light" w:hAnsi="Arial Nova Light"/>
          <w:noProof/>
          <w:sz w:val="24"/>
          <w:szCs w:val="24"/>
        </w:rPr>
        <w:drawing>
          <wp:inline distT="0" distB="0" distL="0" distR="0" wp14:anchorId="1202EC71" wp14:editId="0F671881">
            <wp:extent cx="5731510" cy="1124585"/>
            <wp:effectExtent l="19050" t="19050" r="21590" b="1841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1124585"/>
                    </a:xfrm>
                    <a:prstGeom prst="rect">
                      <a:avLst/>
                    </a:prstGeom>
                    <a:ln>
                      <a:solidFill>
                        <a:schemeClr val="accent1"/>
                      </a:solidFill>
                    </a:ln>
                  </pic:spPr>
                </pic:pic>
              </a:graphicData>
            </a:graphic>
          </wp:inline>
        </w:drawing>
      </w:r>
    </w:p>
    <w:p w14:paraId="4EBD22D3" w14:textId="77777777" w:rsidR="00AE5AB4" w:rsidRPr="004E5DB0" w:rsidRDefault="00AE5AB4" w:rsidP="00BF3CFE">
      <w:pPr>
        <w:rPr>
          <w:rFonts w:ascii="Arial Nova Light" w:hAnsi="Arial Nova Light"/>
          <w:sz w:val="24"/>
          <w:szCs w:val="24"/>
        </w:rPr>
      </w:pPr>
    </w:p>
    <w:p w14:paraId="1399B246" w14:textId="0F2CCF13" w:rsidR="00D64136" w:rsidRDefault="009433D5" w:rsidP="00B466B5">
      <w:pPr>
        <w:rPr>
          <w:rFonts w:ascii="Arial Nova Light" w:hAnsi="Arial Nova Light"/>
          <w:sz w:val="24"/>
          <w:szCs w:val="24"/>
        </w:rPr>
      </w:pPr>
      <w:r>
        <w:rPr>
          <w:rFonts w:ascii="Arial Nova Light" w:hAnsi="Arial Nova Light"/>
          <w:sz w:val="24"/>
          <w:szCs w:val="24"/>
        </w:rPr>
        <w:t>Every example has had this</w:t>
      </w:r>
      <w:r w:rsidR="009D0C49">
        <w:rPr>
          <w:rFonts w:ascii="Arial Nova Light" w:hAnsi="Arial Nova Light"/>
          <w:sz w:val="24"/>
          <w:szCs w:val="24"/>
        </w:rPr>
        <w:t xml:space="preserve"> string optional there all along!</w:t>
      </w:r>
    </w:p>
    <w:p w14:paraId="3167BCEF" w14:textId="25675B85" w:rsidR="009D0C49" w:rsidRDefault="009D0C49" w:rsidP="00B466B5">
      <w:pPr>
        <w:rPr>
          <w:rFonts w:ascii="Arial Nova Light" w:hAnsi="Arial Nova Light"/>
          <w:sz w:val="24"/>
          <w:szCs w:val="24"/>
        </w:rPr>
      </w:pPr>
      <w:r>
        <w:rPr>
          <w:rFonts w:ascii="Arial Nova Light" w:hAnsi="Arial Nova Light"/>
          <w:sz w:val="24"/>
          <w:szCs w:val="24"/>
        </w:rPr>
        <w:t>Go through the Figure 12-20, and notice how “</w:t>
      </w:r>
      <w:r w:rsidR="00AE0EA3">
        <w:rPr>
          <w:rFonts w:ascii="Arial Nova Light" w:hAnsi="Arial Nova Light"/>
          <w:sz w:val="24"/>
          <w:szCs w:val="24"/>
        </w:rPr>
        <w:t>format=JSON” appears in every call to this point, try substituting some of the calls with</w:t>
      </w:r>
      <w:r w:rsidR="00E177A2">
        <w:rPr>
          <w:rFonts w:ascii="Arial Nova Light" w:hAnsi="Arial Nova Light"/>
          <w:sz w:val="24"/>
          <w:szCs w:val="24"/>
        </w:rPr>
        <w:t xml:space="preserve"> “format=CSV” and notice the automatic download in the lower left corner of your PC.</w:t>
      </w:r>
    </w:p>
    <w:p w14:paraId="1C46702C" w14:textId="77777777" w:rsidR="00BB0B56" w:rsidRDefault="00BB0B56" w:rsidP="00B466B5">
      <w:pPr>
        <w:rPr>
          <w:rFonts w:ascii="Arial Nova Light" w:hAnsi="Arial Nova Light"/>
          <w:sz w:val="24"/>
          <w:szCs w:val="24"/>
        </w:rPr>
      </w:pPr>
    </w:p>
    <w:p w14:paraId="11D1A88C" w14:textId="77777777" w:rsidR="00BB0B56" w:rsidRDefault="00BB0B56" w:rsidP="00B466B5">
      <w:pPr>
        <w:rPr>
          <w:rFonts w:ascii="Arial Nova Light" w:hAnsi="Arial Nova Light"/>
          <w:sz w:val="24"/>
          <w:szCs w:val="24"/>
        </w:rPr>
      </w:pPr>
    </w:p>
    <w:p w14:paraId="15BA8850" w14:textId="77777777" w:rsidR="00BB0B56" w:rsidRDefault="00BB0B56" w:rsidP="00B466B5">
      <w:pPr>
        <w:rPr>
          <w:rFonts w:ascii="Arial Nova Light" w:hAnsi="Arial Nova Light"/>
          <w:sz w:val="24"/>
          <w:szCs w:val="24"/>
        </w:rPr>
      </w:pPr>
    </w:p>
    <w:p w14:paraId="5C1EABE8" w14:textId="77777777" w:rsidR="00BB0B56" w:rsidRDefault="00BB0B56" w:rsidP="00B466B5">
      <w:pPr>
        <w:rPr>
          <w:rFonts w:ascii="Arial Nova Light" w:hAnsi="Arial Nova Light"/>
          <w:sz w:val="24"/>
          <w:szCs w:val="24"/>
        </w:rPr>
      </w:pPr>
    </w:p>
    <w:p w14:paraId="1AC058F4" w14:textId="77777777" w:rsidR="00BB0B56" w:rsidRDefault="00BB0B56" w:rsidP="00B466B5">
      <w:pPr>
        <w:rPr>
          <w:rFonts w:ascii="Arial Nova Light" w:hAnsi="Arial Nova Light"/>
          <w:sz w:val="24"/>
          <w:szCs w:val="24"/>
        </w:rPr>
      </w:pPr>
    </w:p>
    <w:p w14:paraId="77201027" w14:textId="77777777" w:rsidR="00BB0B56" w:rsidRDefault="00BB0B56" w:rsidP="00B466B5">
      <w:pPr>
        <w:rPr>
          <w:rFonts w:ascii="Arial Nova Light" w:hAnsi="Arial Nova Light"/>
          <w:sz w:val="24"/>
          <w:szCs w:val="24"/>
        </w:rPr>
      </w:pPr>
    </w:p>
    <w:p w14:paraId="5F22EBBA" w14:textId="77777777" w:rsidR="00BB0B56" w:rsidRDefault="00BB0B56" w:rsidP="00B466B5">
      <w:pPr>
        <w:rPr>
          <w:rFonts w:ascii="Arial Nova Light" w:hAnsi="Arial Nova Light"/>
          <w:sz w:val="24"/>
          <w:szCs w:val="24"/>
        </w:rPr>
      </w:pPr>
    </w:p>
    <w:p w14:paraId="534A25B0" w14:textId="77777777" w:rsidR="00BB0B56" w:rsidRDefault="00BB0B56" w:rsidP="00B466B5">
      <w:pPr>
        <w:rPr>
          <w:rFonts w:ascii="Arial Nova Light" w:hAnsi="Arial Nova Light"/>
          <w:sz w:val="24"/>
          <w:szCs w:val="24"/>
        </w:rPr>
      </w:pPr>
    </w:p>
    <w:p w14:paraId="07B90DDC" w14:textId="77777777" w:rsidR="00BB0B56" w:rsidRDefault="00BB0B56" w:rsidP="00B466B5">
      <w:pPr>
        <w:rPr>
          <w:rFonts w:ascii="Arial Nova Light" w:hAnsi="Arial Nova Light"/>
          <w:sz w:val="24"/>
          <w:szCs w:val="24"/>
        </w:rPr>
      </w:pPr>
    </w:p>
    <w:p w14:paraId="2155ED1F" w14:textId="77777777" w:rsidR="00BB0B56" w:rsidRDefault="00BB0B56" w:rsidP="00B466B5">
      <w:pPr>
        <w:rPr>
          <w:rFonts w:ascii="Arial Nova Light" w:hAnsi="Arial Nova Light"/>
          <w:sz w:val="24"/>
          <w:szCs w:val="24"/>
        </w:rPr>
      </w:pPr>
    </w:p>
    <w:p w14:paraId="744C41F0" w14:textId="77777777" w:rsidR="00BB0B56" w:rsidRDefault="00BB0B56" w:rsidP="00B466B5">
      <w:pPr>
        <w:rPr>
          <w:rFonts w:ascii="Arial Nova Light" w:hAnsi="Arial Nova Light"/>
          <w:sz w:val="24"/>
          <w:szCs w:val="24"/>
        </w:rPr>
      </w:pPr>
    </w:p>
    <w:p w14:paraId="5C9C445D" w14:textId="77777777" w:rsidR="00BB0B56" w:rsidRDefault="00BB0B56" w:rsidP="00B466B5">
      <w:pPr>
        <w:rPr>
          <w:rFonts w:ascii="Arial Nova Light" w:hAnsi="Arial Nova Light"/>
          <w:sz w:val="24"/>
          <w:szCs w:val="24"/>
        </w:rPr>
      </w:pPr>
    </w:p>
    <w:p w14:paraId="431BE0F0" w14:textId="77777777" w:rsidR="00BB0B56" w:rsidRDefault="00BB0B56" w:rsidP="00B466B5">
      <w:pPr>
        <w:rPr>
          <w:rFonts w:ascii="Arial Nova Light" w:hAnsi="Arial Nova Light"/>
          <w:sz w:val="24"/>
          <w:szCs w:val="24"/>
        </w:rPr>
      </w:pPr>
    </w:p>
    <w:p w14:paraId="1F9430E8" w14:textId="77777777" w:rsidR="00BB0B56" w:rsidRDefault="00BB0B56" w:rsidP="00B466B5">
      <w:pPr>
        <w:rPr>
          <w:rFonts w:ascii="Arial Nova Light" w:hAnsi="Arial Nova Light"/>
          <w:sz w:val="24"/>
          <w:szCs w:val="24"/>
        </w:rPr>
      </w:pPr>
    </w:p>
    <w:p w14:paraId="0DF7DFD2" w14:textId="77777777" w:rsidR="00BB0B56" w:rsidRDefault="00BB0B56" w:rsidP="00B466B5">
      <w:pPr>
        <w:rPr>
          <w:rFonts w:ascii="Arial Nova Light" w:hAnsi="Arial Nova Light"/>
          <w:sz w:val="24"/>
          <w:szCs w:val="24"/>
        </w:rPr>
      </w:pPr>
    </w:p>
    <w:p w14:paraId="5EF5FC9A" w14:textId="77777777" w:rsidR="00BB0B56" w:rsidRDefault="00BB0B56" w:rsidP="00B466B5">
      <w:pPr>
        <w:rPr>
          <w:rFonts w:ascii="Arial Nova Light" w:hAnsi="Arial Nova Light"/>
          <w:sz w:val="24"/>
          <w:szCs w:val="24"/>
        </w:rPr>
      </w:pPr>
    </w:p>
    <w:p w14:paraId="7ACE631A" w14:textId="77777777" w:rsidR="00BB0B56" w:rsidRDefault="00BB0B56" w:rsidP="00B466B5">
      <w:pPr>
        <w:rPr>
          <w:rFonts w:ascii="Arial Nova Light" w:hAnsi="Arial Nova Light"/>
          <w:sz w:val="24"/>
          <w:szCs w:val="24"/>
        </w:rPr>
      </w:pPr>
    </w:p>
    <w:p w14:paraId="197DE8A9" w14:textId="77777777" w:rsidR="00BB0B56" w:rsidRDefault="00BB0B56" w:rsidP="00B466B5">
      <w:pPr>
        <w:rPr>
          <w:rFonts w:ascii="Arial Nova Light" w:hAnsi="Arial Nova Light"/>
          <w:sz w:val="24"/>
          <w:szCs w:val="24"/>
        </w:rPr>
      </w:pPr>
    </w:p>
    <w:p w14:paraId="2CE5F41C" w14:textId="77777777" w:rsidR="00BB0B56" w:rsidRDefault="00BB0B56" w:rsidP="00B466B5">
      <w:pPr>
        <w:rPr>
          <w:rFonts w:ascii="Arial Nova Light" w:hAnsi="Arial Nova Light"/>
          <w:sz w:val="24"/>
          <w:szCs w:val="24"/>
        </w:rPr>
      </w:pPr>
    </w:p>
    <w:p w14:paraId="03D6C535" w14:textId="77777777" w:rsidR="00966F76" w:rsidRDefault="00966F76" w:rsidP="00B466B5">
      <w:pPr>
        <w:rPr>
          <w:rFonts w:ascii="Arial Nova Light" w:hAnsi="Arial Nova Light"/>
          <w:sz w:val="24"/>
          <w:szCs w:val="24"/>
        </w:rPr>
      </w:pPr>
    </w:p>
    <w:p w14:paraId="6C731E2F" w14:textId="4AED2D61" w:rsidR="002D1374" w:rsidRDefault="002D1374" w:rsidP="002D1374">
      <w:pPr>
        <w:pStyle w:val="Heading1"/>
        <w:rPr>
          <w:rFonts w:ascii="Congenial Black" w:hAnsi="Congenial Black"/>
        </w:rPr>
      </w:pPr>
      <w:bookmarkStart w:id="5" w:name="_COMMON_MISTAKES_ON"/>
      <w:bookmarkEnd w:id="5"/>
      <w:r>
        <w:rPr>
          <w:rFonts w:ascii="Congenial Black" w:hAnsi="Congenial Black"/>
        </w:rPr>
        <w:t xml:space="preserve">COMMON MISTAKES ON </w:t>
      </w:r>
      <w:r w:rsidR="004A3E6C">
        <w:rPr>
          <w:rFonts w:ascii="Congenial Black" w:hAnsi="Congenial Black"/>
        </w:rPr>
        <w:t>FREE VERSION</w:t>
      </w:r>
    </w:p>
    <w:p w14:paraId="08314567" w14:textId="6A90A15C" w:rsidR="008C5492" w:rsidRPr="008C5492" w:rsidRDefault="008C5492" w:rsidP="008C5492">
      <w:pPr>
        <w:pStyle w:val="Heading1"/>
        <w:rPr>
          <w:rFonts w:ascii="Congenial Black" w:hAnsi="Congenial Black"/>
          <w:sz w:val="24"/>
          <w:szCs w:val="24"/>
        </w:rPr>
      </w:pPr>
      <w:r w:rsidRPr="008C5492">
        <w:rPr>
          <w:rFonts w:ascii="Congenial Black" w:hAnsi="Congenial Black"/>
          <w:sz w:val="24"/>
          <w:szCs w:val="24"/>
        </w:rPr>
        <w:t>LIMITS ON DATE RANGE</w:t>
      </w:r>
    </w:p>
    <w:p w14:paraId="07F2C9B8" w14:textId="77777777" w:rsidR="008C5492" w:rsidRPr="008C5492" w:rsidRDefault="008C5492" w:rsidP="008C5492"/>
    <w:p w14:paraId="7709E8EB" w14:textId="77777777" w:rsidR="00E834CA" w:rsidRDefault="00E834CA" w:rsidP="00611D3F"/>
    <w:p w14:paraId="7F36E64E" w14:textId="24C82052" w:rsidR="00E834CA" w:rsidRPr="004F2B9F" w:rsidRDefault="002B3791" w:rsidP="00611D3F">
      <w:pPr>
        <w:rPr>
          <w:rFonts w:ascii="Arial Nova Light" w:hAnsi="Arial Nova Light"/>
          <w:sz w:val="24"/>
          <w:szCs w:val="24"/>
        </w:rPr>
      </w:pPr>
      <w:r w:rsidRPr="004F2B9F">
        <w:rPr>
          <w:rFonts w:ascii="Arial Nova Light" w:hAnsi="Arial Nova Light"/>
          <w:sz w:val="24"/>
          <w:szCs w:val="24"/>
        </w:rPr>
        <w:t xml:space="preserve">The first time querying different combinations of “tables” with the </w:t>
      </w:r>
      <w:r w:rsidR="004F2B9F" w:rsidRPr="004F2B9F">
        <w:rPr>
          <w:rFonts w:ascii="Arial Nova Light" w:hAnsi="Arial Nova Light"/>
          <w:sz w:val="24"/>
          <w:szCs w:val="24"/>
        </w:rPr>
        <w:t xml:space="preserve">date format. For </w:t>
      </w:r>
      <w:r w:rsidR="008C5492" w:rsidRPr="004F2B9F">
        <w:rPr>
          <w:rFonts w:ascii="Arial Nova Light" w:hAnsi="Arial Nova Light"/>
          <w:sz w:val="24"/>
          <w:szCs w:val="24"/>
        </w:rPr>
        <w:t>example,</w:t>
      </w:r>
      <w:r w:rsidR="004F2B9F" w:rsidRPr="004F2B9F">
        <w:rPr>
          <w:rFonts w:ascii="Arial Nova Light" w:hAnsi="Arial Nova Light"/>
          <w:sz w:val="24"/>
          <w:szCs w:val="24"/>
        </w:rPr>
        <w:t xml:space="preserve"> if you dated beyond 2017 for a data request seeking data older than 5 years.</w:t>
      </w:r>
    </w:p>
    <w:p w14:paraId="53717467" w14:textId="77777777" w:rsidR="0079653A" w:rsidRDefault="004F2B9F" w:rsidP="0079653A">
      <w:pPr>
        <w:keepNext/>
      </w:pPr>
      <w:r>
        <w:rPr>
          <w:noProof/>
        </w:rPr>
        <w:drawing>
          <wp:inline distT="0" distB="0" distL="0" distR="0" wp14:anchorId="57E03A7D" wp14:editId="148904EC">
            <wp:extent cx="5731510" cy="1942465"/>
            <wp:effectExtent l="19050" t="19050" r="21590" b="19685"/>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1942465"/>
                    </a:xfrm>
                    <a:prstGeom prst="rect">
                      <a:avLst/>
                    </a:prstGeom>
                    <a:ln>
                      <a:solidFill>
                        <a:schemeClr val="accent1"/>
                      </a:solidFill>
                    </a:ln>
                  </pic:spPr>
                </pic:pic>
              </a:graphicData>
            </a:graphic>
          </wp:inline>
        </w:drawing>
      </w:r>
    </w:p>
    <w:p w14:paraId="46EF2B88" w14:textId="71F1D0EA" w:rsidR="004F2B9F" w:rsidRDefault="0079653A" w:rsidP="0079653A">
      <w:pPr>
        <w:pStyle w:val="Caption"/>
      </w:pPr>
      <w:r>
        <w:t xml:space="preserve">Figure </w:t>
      </w:r>
      <w:fldSimple w:instr=" SEQ Figure \* ARABIC ">
        <w:r w:rsidR="00E375A5">
          <w:rPr>
            <w:noProof/>
          </w:rPr>
          <w:t>21</w:t>
        </w:r>
      </w:fldSimple>
      <w:r>
        <w:t>.Troubleshooting invalid data range</w:t>
      </w:r>
    </w:p>
    <w:p w14:paraId="2238D943" w14:textId="71FA8642" w:rsidR="00E834CA" w:rsidRDefault="004F2B9F" w:rsidP="00611D3F">
      <w:pPr>
        <w:rPr>
          <w:rFonts w:ascii="Arial Nova Light" w:hAnsi="Arial Nova Light"/>
          <w:sz w:val="24"/>
          <w:szCs w:val="24"/>
        </w:rPr>
      </w:pPr>
      <w:r w:rsidRPr="008D4D99">
        <w:rPr>
          <w:rFonts w:ascii="Arial Nova Light" w:hAnsi="Arial Nova Light"/>
          <w:sz w:val="24"/>
          <w:szCs w:val="24"/>
        </w:rPr>
        <w:t xml:space="preserve">As described in the earlier Getting started section, the error 403 message is a </w:t>
      </w:r>
      <w:r w:rsidR="008D4D99" w:rsidRPr="008D4D99">
        <w:rPr>
          <w:rFonts w:ascii="Arial Nova Light" w:hAnsi="Arial Nova Light"/>
          <w:sz w:val="24"/>
          <w:szCs w:val="24"/>
        </w:rPr>
        <w:t xml:space="preserve">consequence of the free version, to obtain data ranges that </w:t>
      </w:r>
      <w:r w:rsidR="008D4D99">
        <w:rPr>
          <w:rFonts w:ascii="Arial Nova Light" w:hAnsi="Arial Nova Light"/>
          <w:sz w:val="24"/>
          <w:szCs w:val="24"/>
        </w:rPr>
        <w:t>date back to 199</w:t>
      </w:r>
      <w:r w:rsidR="008C132E">
        <w:rPr>
          <w:rFonts w:ascii="Arial Nova Light" w:hAnsi="Arial Nova Light"/>
          <w:sz w:val="24"/>
          <w:szCs w:val="24"/>
        </w:rPr>
        <w:t>7</w:t>
      </w:r>
      <w:r w:rsidR="008D4D99" w:rsidRPr="008D4D99">
        <w:rPr>
          <w:rFonts w:ascii="Arial Nova Light" w:hAnsi="Arial Nova Light"/>
          <w:sz w:val="24"/>
          <w:szCs w:val="24"/>
        </w:rPr>
        <w:t>, consider the paid packages shown on the following screenshots.</w:t>
      </w:r>
    </w:p>
    <w:p w14:paraId="1575C8FA" w14:textId="62ABD823" w:rsidR="008D4D99" w:rsidRDefault="008D4D99" w:rsidP="00611D3F">
      <w:pPr>
        <w:rPr>
          <w:rFonts w:ascii="Arial Nova Light" w:hAnsi="Arial Nova Light"/>
          <w:sz w:val="24"/>
          <w:szCs w:val="24"/>
        </w:rPr>
      </w:pPr>
    </w:p>
    <w:p w14:paraId="758FB531" w14:textId="25270A05" w:rsidR="008D4D99" w:rsidRDefault="008D4D99" w:rsidP="00611D3F">
      <w:pPr>
        <w:rPr>
          <w:rFonts w:ascii="Arial Nova Light" w:hAnsi="Arial Nova Light"/>
          <w:sz w:val="24"/>
          <w:szCs w:val="24"/>
        </w:rPr>
      </w:pPr>
    </w:p>
    <w:p w14:paraId="65B826F9" w14:textId="64BC1165" w:rsidR="008D4D99" w:rsidRDefault="008D4D99" w:rsidP="00611D3F">
      <w:pPr>
        <w:rPr>
          <w:rFonts w:ascii="Arial Nova Light" w:hAnsi="Arial Nova Light"/>
          <w:sz w:val="24"/>
          <w:szCs w:val="24"/>
        </w:rPr>
      </w:pPr>
    </w:p>
    <w:p w14:paraId="1DF441F6" w14:textId="3E932DEB" w:rsidR="008D4D99" w:rsidRDefault="008D4D99" w:rsidP="00611D3F">
      <w:pPr>
        <w:rPr>
          <w:rFonts w:ascii="Arial Nova Light" w:hAnsi="Arial Nova Light"/>
          <w:sz w:val="24"/>
          <w:szCs w:val="24"/>
        </w:rPr>
      </w:pPr>
    </w:p>
    <w:p w14:paraId="2F556903" w14:textId="7AAA6D5B" w:rsidR="008D4D99" w:rsidRDefault="008D4D99" w:rsidP="00611D3F">
      <w:pPr>
        <w:rPr>
          <w:rFonts w:ascii="Arial Nova Light" w:hAnsi="Arial Nova Light"/>
          <w:sz w:val="24"/>
          <w:szCs w:val="24"/>
        </w:rPr>
      </w:pPr>
    </w:p>
    <w:p w14:paraId="77323105" w14:textId="5B8F7B7C" w:rsidR="008D4D99" w:rsidRDefault="008D4D99" w:rsidP="00611D3F">
      <w:pPr>
        <w:rPr>
          <w:rFonts w:ascii="Arial Nova Light" w:hAnsi="Arial Nova Light"/>
          <w:sz w:val="24"/>
          <w:szCs w:val="24"/>
        </w:rPr>
      </w:pPr>
    </w:p>
    <w:p w14:paraId="2A8128D4" w14:textId="38080C42" w:rsidR="008D4D99" w:rsidRDefault="008D4D99" w:rsidP="00611D3F">
      <w:pPr>
        <w:rPr>
          <w:rFonts w:ascii="Arial Nova Light" w:hAnsi="Arial Nova Light"/>
          <w:sz w:val="24"/>
          <w:szCs w:val="24"/>
        </w:rPr>
      </w:pPr>
    </w:p>
    <w:p w14:paraId="27CAFF25" w14:textId="31AAE6A4" w:rsidR="008D4D99" w:rsidRDefault="008D4D99" w:rsidP="00611D3F">
      <w:pPr>
        <w:rPr>
          <w:rFonts w:ascii="Arial Nova Light" w:hAnsi="Arial Nova Light"/>
          <w:sz w:val="24"/>
          <w:szCs w:val="24"/>
        </w:rPr>
      </w:pPr>
    </w:p>
    <w:p w14:paraId="045EDDE6" w14:textId="46737C7F" w:rsidR="008D4D99" w:rsidRDefault="008D4D99" w:rsidP="00611D3F">
      <w:pPr>
        <w:rPr>
          <w:rFonts w:ascii="Arial Nova Light" w:hAnsi="Arial Nova Light"/>
          <w:sz w:val="24"/>
          <w:szCs w:val="24"/>
        </w:rPr>
      </w:pPr>
    </w:p>
    <w:p w14:paraId="577BF9F7" w14:textId="4A314CCD" w:rsidR="008D4D99" w:rsidRDefault="008D4D99" w:rsidP="00611D3F">
      <w:pPr>
        <w:rPr>
          <w:rFonts w:ascii="Arial Nova Light" w:hAnsi="Arial Nova Light"/>
          <w:sz w:val="24"/>
          <w:szCs w:val="24"/>
        </w:rPr>
      </w:pPr>
    </w:p>
    <w:p w14:paraId="605C26AB" w14:textId="4A4451ED" w:rsidR="008D4D99" w:rsidRDefault="008D4D99" w:rsidP="00611D3F">
      <w:pPr>
        <w:rPr>
          <w:rFonts w:ascii="Arial Nova Light" w:hAnsi="Arial Nova Light"/>
          <w:sz w:val="24"/>
          <w:szCs w:val="24"/>
        </w:rPr>
      </w:pPr>
    </w:p>
    <w:p w14:paraId="3A07C8D7" w14:textId="57B0AE7B" w:rsidR="008D4D99" w:rsidRDefault="008D4D99" w:rsidP="00611D3F">
      <w:pPr>
        <w:rPr>
          <w:rFonts w:ascii="Arial Nova Light" w:hAnsi="Arial Nova Light"/>
          <w:sz w:val="24"/>
          <w:szCs w:val="24"/>
        </w:rPr>
      </w:pPr>
    </w:p>
    <w:p w14:paraId="30227E60" w14:textId="3656EC9C" w:rsidR="008D4D99" w:rsidRDefault="008D4D99" w:rsidP="00611D3F">
      <w:pPr>
        <w:rPr>
          <w:rFonts w:ascii="Arial Nova Light" w:hAnsi="Arial Nova Light"/>
          <w:sz w:val="24"/>
          <w:szCs w:val="24"/>
        </w:rPr>
      </w:pPr>
    </w:p>
    <w:p w14:paraId="3FBFFE4E" w14:textId="438BC3D0" w:rsidR="008D4D99" w:rsidRDefault="008D4D99" w:rsidP="00611D3F">
      <w:pPr>
        <w:rPr>
          <w:rFonts w:ascii="Arial Nova Light" w:hAnsi="Arial Nova Light"/>
          <w:sz w:val="24"/>
          <w:szCs w:val="24"/>
        </w:rPr>
      </w:pPr>
    </w:p>
    <w:p w14:paraId="63E3D55B" w14:textId="367CF93F" w:rsidR="008D4D99" w:rsidRDefault="008D4D99" w:rsidP="00611D3F">
      <w:pPr>
        <w:rPr>
          <w:rFonts w:ascii="Arial Nova Light" w:hAnsi="Arial Nova Light"/>
          <w:sz w:val="24"/>
          <w:szCs w:val="24"/>
        </w:rPr>
      </w:pPr>
    </w:p>
    <w:p w14:paraId="7372C305" w14:textId="14B08E8E" w:rsidR="008D4D99" w:rsidRDefault="008D4D99" w:rsidP="00611D3F">
      <w:pPr>
        <w:rPr>
          <w:rFonts w:ascii="Arial Nova Light" w:hAnsi="Arial Nova Light"/>
          <w:sz w:val="24"/>
          <w:szCs w:val="24"/>
        </w:rPr>
      </w:pPr>
    </w:p>
    <w:p w14:paraId="54599B40" w14:textId="0CA5D2E6" w:rsidR="008D4D99" w:rsidRDefault="008D4D99" w:rsidP="00611D3F">
      <w:pPr>
        <w:rPr>
          <w:rFonts w:ascii="Arial Nova Light" w:hAnsi="Arial Nova Light"/>
          <w:sz w:val="24"/>
          <w:szCs w:val="24"/>
        </w:rPr>
      </w:pPr>
    </w:p>
    <w:p w14:paraId="2EC547D1" w14:textId="6160E142" w:rsidR="008D4D99" w:rsidRDefault="008D4D99" w:rsidP="00611D3F">
      <w:pPr>
        <w:rPr>
          <w:rFonts w:ascii="Arial Nova Light" w:hAnsi="Arial Nova Light"/>
          <w:sz w:val="24"/>
          <w:szCs w:val="24"/>
        </w:rPr>
      </w:pPr>
    </w:p>
    <w:p w14:paraId="2380C747" w14:textId="77777777" w:rsidR="001C5E0F" w:rsidRDefault="008D4D99" w:rsidP="001C5E0F">
      <w:pPr>
        <w:keepNext/>
      </w:pPr>
      <w:r>
        <w:rPr>
          <w:rFonts w:ascii="Arial Nova Light" w:hAnsi="Arial Nova Light"/>
          <w:noProof/>
          <w:sz w:val="24"/>
          <w:szCs w:val="24"/>
        </w:rPr>
        <w:drawing>
          <wp:inline distT="0" distB="0" distL="0" distR="0" wp14:anchorId="4FF52DD0" wp14:editId="7E4980E6">
            <wp:extent cx="5731510" cy="3926205"/>
            <wp:effectExtent l="19050" t="19050" r="21590" b="1714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926205"/>
                    </a:xfrm>
                    <a:prstGeom prst="rect">
                      <a:avLst/>
                    </a:prstGeom>
                    <a:ln>
                      <a:solidFill>
                        <a:schemeClr val="accent1"/>
                      </a:solidFill>
                    </a:ln>
                  </pic:spPr>
                </pic:pic>
              </a:graphicData>
            </a:graphic>
          </wp:inline>
        </w:drawing>
      </w:r>
    </w:p>
    <w:p w14:paraId="5CAE93FD" w14:textId="35D90F21" w:rsidR="008D4D99" w:rsidRPr="008D4D99" w:rsidRDefault="001C5E0F" w:rsidP="001C5E0F">
      <w:pPr>
        <w:pStyle w:val="Caption"/>
        <w:rPr>
          <w:rFonts w:ascii="Arial Nova Light" w:hAnsi="Arial Nova Light"/>
          <w:sz w:val="24"/>
          <w:szCs w:val="24"/>
        </w:rPr>
      </w:pPr>
      <w:r>
        <w:t xml:space="preserve">Figure </w:t>
      </w:r>
      <w:fldSimple w:instr=" SEQ Figure \* ARABIC ">
        <w:r w:rsidR="00E375A5">
          <w:rPr>
            <w:noProof/>
          </w:rPr>
          <w:t>22</w:t>
        </w:r>
      </w:fldSimple>
      <w:r>
        <w:t>.Troubleshooting product features</w:t>
      </w:r>
    </w:p>
    <w:p w14:paraId="6C838BA7" w14:textId="4256E6CF" w:rsidR="008C132E" w:rsidRPr="008C5492" w:rsidRDefault="008C132E">
      <w:pPr>
        <w:rPr>
          <w:rFonts w:ascii="Arial Nova Light" w:hAnsi="Arial Nova Light"/>
          <w:sz w:val="24"/>
          <w:szCs w:val="24"/>
        </w:rPr>
      </w:pPr>
      <w:r w:rsidRPr="008C5492">
        <w:rPr>
          <w:rFonts w:ascii="Arial Nova Light" w:hAnsi="Arial Nova Light"/>
          <w:sz w:val="24"/>
          <w:szCs w:val="24"/>
        </w:rPr>
        <w:t xml:space="preserve">On the free version, the fundamentals data is provided with limits, the </w:t>
      </w:r>
      <w:r w:rsidR="008C5492" w:rsidRPr="008C5492">
        <w:rPr>
          <w:rFonts w:ascii="Arial Nova Light" w:hAnsi="Arial Nova Light"/>
          <w:sz w:val="24"/>
          <w:szCs w:val="24"/>
        </w:rPr>
        <w:t>call-to-action</w:t>
      </w:r>
      <w:r w:rsidRPr="008C5492">
        <w:rPr>
          <w:rFonts w:ascii="Arial Nova Light" w:hAnsi="Arial Nova Light"/>
          <w:sz w:val="24"/>
          <w:szCs w:val="24"/>
        </w:rPr>
        <w:t xml:space="preserve"> button on this page will upgrade the fee version to a paid account, the data overview section has three redirects</w:t>
      </w:r>
      <w:r w:rsidR="008C5492" w:rsidRPr="008C5492">
        <w:rPr>
          <w:rFonts w:ascii="Arial Nova Light" w:hAnsi="Arial Nova Light"/>
          <w:sz w:val="24"/>
          <w:szCs w:val="24"/>
        </w:rPr>
        <w:t>.</w:t>
      </w:r>
    </w:p>
    <w:p w14:paraId="39FFCADC" w14:textId="30F089EC" w:rsidR="008C5492" w:rsidRPr="008C5492" w:rsidRDefault="00846EA5">
      <w:pPr>
        <w:rPr>
          <w:rFonts w:ascii="Arial Nova Light" w:hAnsi="Arial Nova Light"/>
          <w:sz w:val="24"/>
          <w:szCs w:val="24"/>
        </w:rPr>
      </w:pPr>
      <w:hyperlink r:id="rId42" w:anchor="fundamentals" w:history="1">
        <w:r w:rsidR="008C5492" w:rsidRPr="008C5492">
          <w:rPr>
            <w:rStyle w:val="Hyperlink"/>
            <w:rFonts w:ascii="Arial Nova Light" w:hAnsi="Arial Nova Light"/>
            <w:sz w:val="24"/>
            <w:szCs w:val="24"/>
          </w:rPr>
          <w:t>https://www.findl.com/#fundamentals</w:t>
        </w:r>
      </w:hyperlink>
      <w:r w:rsidR="008C5492" w:rsidRPr="008C5492">
        <w:rPr>
          <w:rFonts w:ascii="Arial Nova Light" w:hAnsi="Arial Nova Light"/>
          <w:sz w:val="24"/>
          <w:szCs w:val="24"/>
        </w:rPr>
        <w:t xml:space="preserve"> (This above screenshot’s permalink)</w:t>
      </w:r>
    </w:p>
    <w:p w14:paraId="45A3A00B" w14:textId="75A017BB" w:rsidR="008C5492" w:rsidRPr="008C5492" w:rsidRDefault="008C5492">
      <w:pPr>
        <w:rPr>
          <w:rFonts w:ascii="Arial Nova Light" w:hAnsi="Arial Nova Light"/>
          <w:sz w:val="24"/>
          <w:szCs w:val="24"/>
        </w:rPr>
      </w:pPr>
      <w:r w:rsidRPr="008C5492">
        <w:rPr>
          <w:rFonts w:ascii="Arial Nova Light" w:hAnsi="Arial Nova Light"/>
          <w:sz w:val="24"/>
          <w:szCs w:val="24"/>
        </w:rPr>
        <w:tab/>
      </w:r>
      <w:hyperlink r:id="rId43" w:history="1">
        <w:r w:rsidRPr="008C5492">
          <w:rPr>
            <w:rStyle w:val="Hyperlink"/>
            <w:rFonts w:ascii="Arial Nova Light" w:hAnsi="Arial Nova Light"/>
            <w:sz w:val="24"/>
            <w:szCs w:val="24"/>
          </w:rPr>
          <w:t>https://www.findl.com/docs</w:t>
        </w:r>
      </w:hyperlink>
      <w:r w:rsidRPr="008C5492">
        <w:rPr>
          <w:rFonts w:ascii="Arial Nova Light" w:hAnsi="Arial Nova Light"/>
          <w:sz w:val="24"/>
          <w:szCs w:val="24"/>
        </w:rPr>
        <w:t xml:space="preserve"> (All three redirects go to this API documentation link)</w:t>
      </w:r>
    </w:p>
    <w:p w14:paraId="753DBAF2" w14:textId="665BBF9F" w:rsidR="008C5492" w:rsidRDefault="008C5492">
      <w:r>
        <w:tab/>
      </w:r>
    </w:p>
    <w:p w14:paraId="1EF839BB" w14:textId="77777777" w:rsidR="008C132E" w:rsidRDefault="008C132E"/>
    <w:p w14:paraId="2253F5E8" w14:textId="77777777" w:rsidR="008C132E" w:rsidRDefault="008C132E"/>
    <w:p w14:paraId="46C6A3A2" w14:textId="77777777" w:rsidR="008C132E" w:rsidRDefault="008C132E"/>
    <w:p w14:paraId="4FF30FFF" w14:textId="77777777" w:rsidR="008C132E" w:rsidRDefault="008C132E"/>
    <w:p w14:paraId="7CEF6EB8" w14:textId="77777777" w:rsidR="008C132E" w:rsidRDefault="008C132E"/>
    <w:p w14:paraId="6A1122DD" w14:textId="77777777" w:rsidR="008C132E" w:rsidRDefault="008C132E"/>
    <w:p w14:paraId="1CFC5AF1" w14:textId="77777777" w:rsidR="008C132E" w:rsidRDefault="008C132E"/>
    <w:p w14:paraId="72364BC5" w14:textId="77777777" w:rsidR="008C132E" w:rsidRDefault="008C132E"/>
    <w:p w14:paraId="013221B1" w14:textId="77777777" w:rsidR="008C132E" w:rsidRDefault="008C132E"/>
    <w:p w14:paraId="5E4B4E70" w14:textId="77777777" w:rsidR="008C132E" w:rsidRDefault="008C132E"/>
    <w:p w14:paraId="2F0EA00F" w14:textId="77777777" w:rsidR="008C132E" w:rsidRDefault="008C132E"/>
    <w:p w14:paraId="0641A0E5" w14:textId="77777777" w:rsidR="00E375A5" w:rsidRDefault="00090902" w:rsidP="00E375A5">
      <w:pPr>
        <w:keepNext/>
      </w:pPr>
      <w:r>
        <w:rPr>
          <w:noProof/>
        </w:rPr>
        <w:drawing>
          <wp:inline distT="0" distB="0" distL="0" distR="0" wp14:anchorId="4362F741" wp14:editId="022C84A3">
            <wp:extent cx="5731510" cy="3760470"/>
            <wp:effectExtent l="19050" t="19050" r="21590" b="1143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760470"/>
                    </a:xfrm>
                    <a:prstGeom prst="rect">
                      <a:avLst/>
                    </a:prstGeom>
                    <a:ln>
                      <a:solidFill>
                        <a:schemeClr val="accent1"/>
                      </a:solidFill>
                    </a:ln>
                  </pic:spPr>
                </pic:pic>
              </a:graphicData>
            </a:graphic>
          </wp:inline>
        </w:drawing>
      </w:r>
    </w:p>
    <w:p w14:paraId="4C97D589" w14:textId="55D92522" w:rsidR="008C132E" w:rsidRDefault="00E375A5" w:rsidP="00E375A5">
      <w:pPr>
        <w:pStyle w:val="Caption"/>
      </w:pPr>
      <w:r>
        <w:t xml:space="preserve">Figure </w:t>
      </w:r>
      <w:fldSimple w:instr=" SEQ Figure \* ARABIC ">
        <w:r>
          <w:rPr>
            <w:noProof/>
          </w:rPr>
          <w:t>23</w:t>
        </w:r>
      </w:fldSimple>
      <w:r>
        <w:t>.Troubleshooting Account types</w:t>
      </w:r>
    </w:p>
    <w:p w14:paraId="1304969F" w14:textId="61AA9619" w:rsidR="008C132E" w:rsidRPr="008027B1" w:rsidRDefault="00881E5D">
      <w:pPr>
        <w:rPr>
          <w:rFonts w:ascii="Arial Nova Light" w:hAnsi="Arial Nova Light"/>
          <w:sz w:val="24"/>
          <w:szCs w:val="24"/>
        </w:rPr>
      </w:pPr>
      <w:r w:rsidRPr="008027B1">
        <w:rPr>
          <w:rFonts w:ascii="Arial Nova Light" w:hAnsi="Arial Nova Light"/>
          <w:sz w:val="24"/>
          <w:szCs w:val="24"/>
        </w:rPr>
        <w:t>The</w:t>
      </w:r>
      <w:r w:rsidR="006C3ECC" w:rsidRPr="008027B1">
        <w:rPr>
          <w:rFonts w:ascii="Arial Nova Light" w:hAnsi="Arial Nova Light"/>
          <w:sz w:val="24"/>
          <w:szCs w:val="24"/>
        </w:rPr>
        <w:t xml:space="preserve"> page scrolls down to the various packages for consideration, for individual,</w:t>
      </w:r>
      <w:r w:rsidR="00DC1C4F" w:rsidRPr="008027B1">
        <w:rPr>
          <w:rFonts w:ascii="Arial Nova Light" w:hAnsi="Arial Nova Light"/>
          <w:sz w:val="24"/>
          <w:szCs w:val="24"/>
        </w:rPr>
        <w:t xml:space="preserve"> startup, and enterprise.</w:t>
      </w:r>
      <w:r w:rsidR="00947C4D" w:rsidRPr="008027B1">
        <w:rPr>
          <w:rFonts w:ascii="Arial Nova Light" w:hAnsi="Arial Nova Light"/>
          <w:sz w:val="24"/>
          <w:szCs w:val="24"/>
        </w:rPr>
        <w:t xml:space="preserve"> The purpose of the free version is to create </w:t>
      </w:r>
      <w:r w:rsidR="008027B1" w:rsidRPr="008027B1">
        <w:rPr>
          <w:rFonts w:ascii="Arial Nova Light" w:hAnsi="Arial Nova Light"/>
          <w:sz w:val="24"/>
          <w:szCs w:val="24"/>
        </w:rPr>
        <w:t>action-oriented</w:t>
      </w:r>
      <w:r w:rsidR="00947C4D" w:rsidRPr="008027B1">
        <w:rPr>
          <w:rFonts w:ascii="Arial Nova Light" w:hAnsi="Arial Nova Light"/>
          <w:sz w:val="24"/>
          <w:szCs w:val="24"/>
        </w:rPr>
        <w:t xml:space="preserve"> approach for developers, and immediately yield responses </w:t>
      </w:r>
      <w:r w:rsidR="008027B1" w:rsidRPr="008027B1">
        <w:rPr>
          <w:rFonts w:ascii="Arial Nova Light" w:hAnsi="Arial Nova Light"/>
          <w:sz w:val="24"/>
          <w:szCs w:val="24"/>
        </w:rPr>
        <w:t>for value added benefits.</w:t>
      </w:r>
    </w:p>
    <w:p w14:paraId="1E6C4A75" w14:textId="77777777" w:rsidR="008C132E" w:rsidRDefault="008C132E"/>
    <w:p w14:paraId="7D92381C" w14:textId="77777777" w:rsidR="008C132E" w:rsidRDefault="008C132E"/>
    <w:p w14:paraId="5217492C" w14:textId="77777777" w:rsidR="008C132E" w:rsidRDefault="008C132E"/>
    <w:p w14:paraId="702FCE52" w14:textId="77777777" w:rsidR="008C132E" w:rsidRDefault="008C132E"/>
    <w:p w14:paraId="46C5E5CC" w14:textId="77777777" w:rsidR="008C132E" w:rsidRDefault="008C132E"/>
    <w:p w14:paraId="713CB41A" w14:textId="77777777" w:rsidR="008C132E" w:rsidRDefault="008C132E"/>
    <w:p w14:paraId="7852B15C" w14:textId="77777777" w:rsidR="008C132E" w:rsidRDefault="008C132E"/>
    <w:p w14:paraId="7F1C8ECD" w14:textId="77777777" w:rsidR="008C132E" w:rsidRDefault="008C132E"/>
    <w:p w14:paraId="4B6936DE" w14:textId="77777777" w:rsidR="008C132E" w:rsidRDefault="008C132E"/>
    <w:p w14:paraId="00D36D51" w14:textId="77777777" w:rsidR="008C132E" w:rsidRDefault="008C132E"/>
    <w:p w14:paraId="34AC147F" w14:textId="77777777" w:rsidR="008C132E" w:rsidRDefault="008C132E"/>
    <w:p w14:paraId="009FD56E" w14:textId="77777777" w:rsidR="008C132E" w:rsidRDefault="008C132E"/>
    <w:p w14:paraId="338A9DB0" w14:textId="77777777" w:rsidR="008C132E" w:rsidRDefault="008C132E"/>
    <w:p w14:paraId="3A3E7DCF" w14:textId="77777777" w:rsidR="008C132E" w:rsidRDefault="008C132E"/>
    <w:p w14:paraId="1B6930B7" w14:textId="77777777" w:rsidR="008C132E" w:rsidRDefault="008C132E"/>
    <w:p w14:paraId="6DE0BF18" w14:textId="77777777" w:rsidR="008C132E" w:rsidRDefault="008C132E"/>
    <w:p w14:paraId="5F6F8661" w14:textId="77777777" w:rsidR="004D7D75" w:rsidRDefault="004D7D75" w:rsidP="008634A2">
      <w:pPr>
        <w:rPr>
          <w:rFonts w:ascii="Congenial Black" w:hAnsi="Congenial Black"/>
          <w:sz w:val="32"/>
          <w:szCs w:val="32"/>
        </w:rPr>
      </w:pPr>
    </w:p>
    <w:p w14:paraId="1D5E72AD" w14:textId="0CFCF5D4" w:rsidR="008634A2" w:rsidRDefault="008634A2" w:rsidP="008634A2">
      <w:pPr>
        <w:rPr>
          <w:rFonts w:ascii="Congenial Black" w:hAnsi="Congenial Black"/>
          <w:sz w:val="32"/>
          <w:szCs w:val="32"/>
        </w:rPr>
      </w:pPr>
      <w:r>
        <w:rPr>
          <w:rFonts w:ascii="Congenial Black" w:hAnsi="Congenial Black"/>
          <w:sz w:val="32"/>
          <w:szCs w:val="32"/>
        </w:rPr>
        <w:t>GETTING STARTED TUTORIAL</w:t>
      </w:r>
    </w:p>
    <w:p w14:paraId="5D00E9EE" w14:textId="014E33D4" w:rsidR="00146998" w:rsidRDefault="00146998" w:rsidP="008634A2">
      <w:pPr>
        <w:rPr>
          <w:rFonts w:ascii="Congenial Black" w:hAnsi="Congenial Black"/>
          <w:sz w:val="32"/>
          <w:szCs w:val="32"/>
        </w:rPr>
      </w:pPr>
      <w:r>
        <w:rPr>
          <w:rFonts w:ascii="Congenial Black" w:hAnsi="Congenial Black"/>
          <w:sz w:val="32"/>
          <w:szCs w:val="32"/>
        </w:rPr>
        <w:t xml:space="preserve">VERSION 2 </w:t>
      </w:r>
      <w:r w:rsidR="00E969AE">
        <w:rPr>
          <w:rFonts w:ascii="Congenial Black" w:hAnsi="Congenial Black"/>
          <w:sz w:val="32"/>
          <w:szCs w:val="32"/>
        </w:rPr>
        <w:t xml:space="preserve">FOR EXCEL </w:t>
      </w:r>
      <w:r w:rsidR="00D013D8">
        <w:rPr>
          <w:rFonts w:ascii="Congenial Black" w:hAnsi="Congenial Black"/>
          <w:sz w:val="32"/>
          <w:szCs w:val="32"/>
        </w:rPr>
        <w:t>AND POWER BI USERS</w:t>
      </w:r>
    </w:p>
    <w:p w14:paraId="3884643F" w14:textId="77777777" w:rsidR="008716A6" w:rsidRDefault="008716A6" w:rsidP="008716A6">
      <w:pPr>
        <w:pStyle w:val="Heading1"/>
        <w:rPr>
          <w:rFonts w:ascii="Congenial Black" w:hAnsi="Congenial Black"/>
        </w:rPr>
      </w:pPr>
      <w:r>
        <w:rPr>
          <w:rFonts w:ascii="Congenial Black" w:hAnsi="Congenial Black"/>
        </w:rPr>
        <w:t>INTENDED AUDIENCE</w:t>
      </w:r>
    </w:p>
    <w:p w14:paraId="650740B8" w14:textId="00B8C0F8" w:rsidR="00D013D8" w:rsidRDefault="001E4D56" w:rsidP="008634A2">
      <w:pPr>
        <w:rPr>
          <w:rFonts w:ascii="Arial Nova Light" w:hAnsi="Arial Nova Light"/>
          <w:sz w:val="24"/>
          <w:szCs w:val="24"/>
        </w:rPr>
      </w:pPr>
      <w:r>
        <w:rPr>
          <w:rFonts w:ascii="Arial Nova Light" w:hAnsi="Arial Nova Light"/>
          <w:sz w:val="24"/>
          <w:szCs w:val="24"/>
        </w:rPr>
        <w:t>This</w:t>
      </w:r>
      <w:r w:rsidR="00530106">
        <w:rPr>
          <w:rFonts w:ascii="Arial Nova Light" w:hAnsi="Arial Nova Light"/>
          <w:sz w:val="24"/>
          <w:szCs w:val="24"/>
        </w:rPr>
        <w:t xml:space="preserve"> guide is intended for users that</w:t>
      </w:r>
      <w:r w:rsidR="006942CA">
        <w:rPr>
          <w:rFonts w:ascii="Arial Nova Light" w:hAnsi="Arial Nova Light"/>
          <w:sz w:val="24"/>
          <w:szCs w:val="24"/>
        </w:rPr>
        <w:t xml:space="preserve"> are not complete novices, but with findl</w:t>
      </w:r>
      <w:r w:rsidR="00664410">
        <w:rPr>
          <w:rFonts w:ascii="Arial Nova Light" w:hAnsi="Arial Nova Light"/>
          <w:sz w:val="24"/>
          <w:szCs w:val="24"/>
        </w:rPr>
        <w:t xml:space="preserve"> </w:t>
      </w:r>
      <w:r w:rsidR="00B104DD">
        <w:rPr>
          <w:rFonts w:ascii="Arial Nova Light" w:hAnsi="Arial Nova Light"/>
          <w:sz w:val="24"/>
          <w:szCs w:val="24"/>
        </w:rPr>
        <w:t>UX</w:t>
      </w:r>
      <w:r w:rsidR="00664410">
        <w:rPr>
          <w:rFonts w:ascii="Arial Nova Light" w:hAnsi="Arial Nova Light"/>
          <w:sz w:val="24"/>
          <w:szCs w:val="24"/>
        </w:rPr>
        <w:t xml:space="preserve"> references may be used for the </w:t>
      </w:r>
      <w:r w:rsidR="00302A58">
        <w:rPr>
          <w:rFonts w:ascii="Arial Nova Light" w:hAnsi="Arial Nova Light"/>
          <w:sz w:val="24"/>
          <w:szCs w:val="24"/>
        </w:rPr>
        <w:t>experienced excel or power bi integrations</w:t>
      </w:r>
      <w:r w:rsidR="009F199B">
        <w:rPr>
          <w:rFonts w:ascii="Arial Nova Light" w:hAnsi="Arial Nova Light"/>
          <w:sz w:val="24"/>
          <w:szCs w:val="24"/>
        </w:rPr>
        <w:t xml:space="preserve"> (</w:t>
      </w:r>
      <w:hyperlink w:anchor="_GETTING_STARTED_TUTORIALS" w:history="1">
        <w:r w:rsidR="009F199B" w:rsidRPr="00D867C7">
          <w:rPr>
            <w:rStyle w:val="Hyperlink"/>
            <w:rFonts w:ascii="Arial Nova Light" w:hAnsi="Arial Nova Light"/>
            <w:sz w:val="24"/>
            <w:szCs w:val="24"/>
          </w:rPr>
          <w:t>see version 1</w:t>
        </w:r>
        <w:r w:rsidR="00676ECF" w:rsidRPr="00D867C7">
          <w:rPr>
            <w:rStyle w:val="Hyperlink"/>
            <w:rFonts w:ascii="Arial Nova Light" w:hAnsi="Arial Nova Light"/>
            <w:sz w:val="24"/>
            <w:szCs w:val="24"/>
          </w:rPr>
          <w:t xml:space="preserve"> novice tutorial</w:t>
        </w:r>
      </w:hyperlink>
      <w:r w:rsidR="00676ECF">
        <w:rPr>
          <w:rFonts w:ascii="Arial Nova Light" w:hAnsi="Arial Nova Light"/>
          <w:sz w:val="24"/>
          <w:szCs w:val="24"/>
        </w:rPr>
        <w:t>)</w:t>
      </w:r>
      <w:r w:rsidR="00302A58">
        <w:rPr>
          <w:rFonts w:ascii="Arial Nova Light" w:hAnsi="Arial Nova Light"/>
          <w:sz w:val="24"/>
          <w:szCs w:val="24"/>
        </w:rPr>
        <w:t>.</w:t>
      </w:r>
    </w:p>
    <w:p w14:paraId="7F51E593" w14:textId="4B55A38A" w:rsidR="00302A58" w:rsidRDefault="00961C94" w:rsidP="008634A2">
      <w:pPr>
        <w:rPr>
          <w:rFonts w:ascii="Arial Nova Light" w:hAnsi="Arial Nova Light"/>
          <w:sz w:val="24"/>
          <w:szCs w:val="24"/>
        </w:rPr>
      </w:pPr>
      <w:r>
        <w:rPr>
          <w:rFonts w:ascii="Arial Nova Light" w:hAnsi="Arial Nova Light"/>
          <w:sz w:val="24"/>
          <w:szCs w:val="24"/>
        </w:rPr>
        <w:t>For some of this tutorial, it is expected that you have Microsoft Excel</w:t>
      </w:r>
      <w:r w:rsidR="00586932">
        <w:rPr>
          <w:rFonts w:ascii="Arial Nova Light" w:hAnsi="Arial Nova Light"/>
          <w:sz w:val="24"/>
          <w:szCs w:val="24"/>
        </w:rPr>
        <w:t xml:space="preserve"> and Power BI </w:t>
      </w:r>
      <w:r w:rsidR="00676ECF">
        <w:rPr>
          <w:rFonts w:ascii="Arial Nova Light" w:hAnsi="Arial Nova Light"/>
          <w:sz w:val="24"/>
          <w:szCs w:val="24"/>
        </w:rPr>
        <w:t>pre-installed</w:t>
      </w:r>
      <w:r w:rsidR="00586932">
        <w:rPr>
          <w:rFonts w:ascii="Arial Nova Light" w:hAnsi="Arial Nova Light"/>
          <w:sz w:val="24"/>
          <w:szCs w:val="24"/>
        </w:rPr>
        <w:t xml:space="preserve">, </w:t>
      </w:r>
      <w:r w:rsidR="00676ECF">
        <w:rPr>
          <w:rFonts w:ascii="Arial Nova Light" w:hAnsi="Arial Nova Light"/>
          <w:sz w:val="24"/>
          <w:szCs w:val="24"/>
        </w:rPr>
        <w:t>whether</w:t>
      </w:r>
      <w:r w:rsidR="00586932">
        <w:rPr>
          <w:rFonts w:ascii="Arial Nova Light" w:hAnsi="Arial Nova Light"/>
          <w:sz w:val="24"/>
          <w:szCs w:val="24"/>
        </w:rPr>
        <w:t xml:space="preserve"> the </w:t>
      </w:r>
      <w:r w:rsidR="008B6710">
        <w:rPr>
          <w:rFonts w:ascii="Arial Nova Light" w:hAnsi="Arial Nova Light"/>
          <w:sz w:val="24"/>
          <w:szCs w:val="24"/>
        </w:rPr>
        <w:t xml:space="preserve">version of the software is updated or not the screenshots consider the desktop versions of the </w:t>
      </w:r>
      <w:r w:rsidR="00676ECF">
        <w:rPr>
          <w:rFonts w:ascii="Arial Nova Light" w:hAnsi="Arial Nova Light"/>
          <w:sz w:val="24"/>
          <w:szCs w:val="24"/>
        </w:rPr>
        <w:t>programs mentioned</w:t>
      </w:r>
      <w:r w:rsidR="00F358E6">
        <w:rPr>
          <w:rFonts w:ascii="Arial Nova Light" w:hAnsi="Arial Nova Light"/>
          <w:sz w:val="24"/>
          <w:szCs w:val="24"/>
        </w:rPr>
        <w:t>.</w:t>
      </w:r>
    </w:p>
    <w:p w14:paraId="08DE176C" w14:textId="77777777" w:rsidR="00676ECF" w:rsidRDefault="00676ECF" w:rsidP="008634A2">
      <w:pPr>
        <w:rPr>
          <w:rFonts w:ascii="Arial Nova Light" w:hAnsi="Arial Nova Light"/>
          <w:sz w:val="24"/>
          <w:szCs w:val="24"/>
        </w:rPr>
      </w:pPr>
    </w:p>
    <w:p w14:paraId="6BB676DF" w14:textId="77777777" w:rsidR="00676ECF" w:rsidRPr="00865B48" w:rsidRDefault="00676ECF" w:rsidP="00676ECF">
      <w:pPr>
        <w:pStyle w:val="Heading1"/>
        <w:rPr>
          <w:rFonts w:ascii="Congenial Black" w:hAnsi="Congenial Black"/>
        </w:rPr>
      </w:pPr>
      <w:r>
        <w:rPr>
          <w:rFonts w:ascii="Congenial Black" w:hAnsi="Congenial Black"/>
        </w:rPr>
        <w:t>REGISTRATION FOR NEW USERS</w:t>
      </w:r>
    </w:p>
    <w:p w14:paraId="045D2F38" w14:textId="7162D0F8" w:rsidR="00F358E6" w:rsidRDefault="002F070C" w:rsidP="008634A2">
      <w:pPr>
        <w:rPr>
          <w:rFonts w:ascii="Arial Nova Light" w:hAnsi="Arial Nova Light"/>
          <w:sz w:val="24"/>
          <w:szCs w:val="24"/>
        </w:rPr>
      </w:pPr>
      <w:r>
        <w:rPr>
          <w:rFonts w:ascii="Arial Nova Light" w:hAnsi="Arial Nova Light"/>
          <w:sz w:val="24"/>
          <w:szCs w:val="24"/>
        </w:rPr>
        <w:t>The instructions for different scenarios</w:t>
      </w:r>
      <w:r w:rsidR="003E5AE1">
        <w:rPr>
          <w:rFonts w:ascii="Arial Nova Light" w:hAnsi="Arial Nova Light"/>
          <w:sz w:val="24"/>
          <w:szCs w:val="24"/>
        </w:rPr>
        <w:t xml:space="preserve"> consider the user signing up with findl free</w:t>
      </w:r>
      <w:r w:rsidR="001676F8">
        <w:rPr>
          <w:rFonts w:ascii="Arial Nova Light" w:hAnsi="Arial Nova Light"/>
          <w:sz w:val="24"/>
          <w:szCs w:val="24"/>
        </w:rPr>
        <w:t xml:space="preserve"> account. Follow the link below for first sign-in.</w:t>
      </w:r>
    </w:p>
    <w:p w14:paraId="00286B26" w14:textId="0E5F6946" w:rsidR="00872146" w:rsidRDefault="00872146" w:rsidP="008634A2">
      <w:pPr>
        <w:rPr>
          <w:rFonts w:ascii="Arial Nova Light" w:hAnsi="Arial Nova Light"/>
          <w:sz w:val="24"/>
          <w:szCs w:val="24"/>
        </w:rPr>
      </w:pPr>
      <w:r>
        <w:rPr>
          <w:rFonts w:ascii="Arial Nova Light" w:hAnsi="Arial Nova Light"/>
          <w:sz w:val="24"/>
          <w:szCs w:val="24"/>
        </w:rPr>
        <w:tab/>
      </w:r>
      <w:hyperlink w:anchor="Signup" w:history="1">
        <w:r w:rsidR="005B6080" w:rsidRPr="005B6080">
          <w:rPr>
            <w:rStyle w:val="Hyperlink"/>
            <w:rFonts w:ascii="Arial Nova Light" w:hAnsi="Arial Nova Light"/>
            <w:sz w:val="24"/>
            <w:szCs w:val="24"/>
          </w:rPr>
          <w:t>First sign-in</w:t>
        </w:r>
      </w:hyperlink>
    </w:p>
    <w:p w14:paraId="49458694" w14:textId="77777777" w:rsidR="00CA7373" w:rsidRDefault="00CA7373" w:rsidP="008634A2">
      <w:pPr>
        <w:rPr>
          <w:rFonts w:ascii="Arial Nova Light" w:hAnsi="Arial Nova Light"/>
          <w:sz w:val="24"/>
          <w:szCs w:val="24"/>
        </w:rPr>
      </w:pPr>
    </w:p>
    <w:p w14:paraId="0B48C8CA" w14:textId="77777777" w:rsidR="00CA7373" w:rsidRPr="00865B48" w:rsidRDefault="00CA7373" w:rsidP="00CA7373">
      <w:pPr>
        <w:pStyle w:val="Heading1"/>
        <w:rPr>
          <w:rFonts w:ascii="Congenial Black" w:hAnsi="Congenial Black"/>
        </w:rPr>
      </w:pPr>
      <w:r>
        <w:rPr>
          <w:rFonts w:ascii="Congenial Black" w:hAnsi="Congenial Black"/>
        </w:rPr>
        <w:t>ABOUT THIS PRODUCT</w:t>
      </w:r>
    </w:p>
    <w:p w14:paraId="024BABE1" w14:textId="77777777" w:rsidR="00CA7373" w:rsidRDefault="00CA7373" w:rsidP="00CA7373">
      <w:pPr>
        <w:rPr>
          <w:rFonts w:ascii="Congenial Black" w:hAnsi="Congenial Black"/>
        </w:rPr>
      </w:pPr>
    </w:p>
    <w:p w14:paraId="2C0D7696" w14:textId="77777777" w:rsidR="00CA7373" w:rsidRDefault="00CA7373" w:rsidP="00CA7373">
      <w:pPr>
        <w:rPr>
          <w:rFonts w:ascii="Arial Nova Light" w:hAnsi="Arial Nova Light"/>
          <w:sz w:val="24"/>
          <w:szCs w:val="24"/>
        </w:rPr>
      </w:pPr>
      <w:r>
        <w:rPr>
          <w:rFonts w:ascii="Arial Nova Light" w:hAnsi="Arial Nova Light"/>
          <w:sz w:val="24"/>
          <w:szCs w:val="24"/>
        </w:rPr>
        <w:t>This is probably the first time you have heard of APIs or even what is an API call? Not to worry, this quick explanation of what this product does may help you to taste early success by running your first API Call! (See Chapter: Your First API call using findl)</w:t>
      </w:r>
    </w:p>
    <w:p w14:paraId="1B8B138A" w14:textId="77777777" w:rsidR="00CA7373" w:rsidRPr="00FE7114" w:rsidRDefault="00CA7373" w:rsidP="00CA7373">
      <w:pPr>
        <w:rPr>
          <w:rFonts w:ascii="Arial Nova Light" w:hAnsi="Arial Nova Light" w:cs="Arial"/>
          <w:i/>
          <w:iCs/>
          <w:color w:val="202124"/>
          <w:shd w:val="clear" w:color="auto" w:fill="FFFFFF"/>
        </w:rPr>
      </w:pPr>
      <w:r w:rsidRPr="007233F9">
        <w:rPr>
          <w:rStyle w:val="Emphasis"/>
          <w:rFonts w:ascii="Arial Nova Light" w:hAnsi="Arial Nova Light" w:cs="Arial"/>
          <w:b/>
          <w:bCs/>
          <w:shd w:val="clear" w:color="auto" w:fill="FFFFFF"/>
        </w:rPr>
        <w:t>API</w:t>
      </w:r>
      <w:r w:rsidRPr="00FE7114">
        <w:rPr>
          <w:rFonts w:ascii="Arial Nova Light" w:hAnsi="Arial Nova Light" w:cs="Arial"/>
          <w:i/>
          <w:iCs/>
          <w:shd w:val="clear" w:color="auto" w:fill="FFFFFF"/>
        </w:rPr>
        <w:t xml:space="preserve"> is the acronym for Application Programming Interface, which is a software intermediary that allows two applications to talk to each other. In finance, REST API (specifically </w:t>
      </w:r>
      <w:r w:rsidRPr="00FE7114">
        <w:rPr>
          <w:rFonts w:ascii="Arial Nova Light" w:hAnsi="Arial Nova Light" w:cs="Arial"/>
          <w:i/>
          <w:iCs/>
          <w:color w:val="202124"/>
          <w:shd w:val="clear" w:color="auto" w:fill="FFFFFF"/>
        </w:rPr>
        <w:t>as RESTful API) is </w:t>
      </w:r>
      <w:r w:rsidRPr="00FE7114">
        <w:rPr>
          <w:rFonts w:ascii="Arial Nova Light" w:hAnsi="Arial Nova Light" w:cs="Arial"/>
          <w:b/>
          <w:bCs/>
          <w:i/>
          <w:iCs/>
          <w:color w:val="202124"/>
          <w:shd w:val="clear" w:color="auto" w:fill="FFFFFF"/>
        </w:rPr>
        <w:t>an application programming interface (API or web API) that conforms to the constraints of REST architectural style and allows for interaction with RESTful web services</w:t>
      </w:r>
      <w:r w:rsidRPr="00FE7114">
        <w:rPr>
          <w:rFonts w:ascii="Arial Nova Light" w:hAnsi="Arial Nova Light" w:cs="Arial"/>
          <w:i/>
          <w:iCs/>
          <w:color w:val="202124"/>
          <w:shd w:val="clear" w:color="auto" w:fill="FFFFFF"/>
        </w:rPr>
        <w:t>. REST stands for representational state transfer and was created by computer scientist Roy Fielding.</w:t>
      </w:r>
    </w:p>
    <w:p w14:paraId="417964B5" w14:textId="77777777" w:rsidR="00CA7373" w:rsidRPr="00CC401E" w:rsidRDefault="00CA7373" w:rsidP="00CA7373">
      <w:pPr>
        <w:rPr>
          <w:rFonts w:ascii="Arial Nova Light" w:hAnsi="Arial Nova Light"/>
          <w:sz w:val="24"/>
          <w:szCs w:val="24"/>
        </w:rPr>
      </w:pPr>
      <w:r>
        <w:rPr>
          <w:rFonts w:ascii="Arial Nova Light" w:hAnsi="Arial Nova Light" w:cs="Arial"/>
          <w:color w:val="202124"/>
          <w:sz w:val="24"/>
          <w:szCs w:val="24"/>
          <w:shd w:val="clear" w:color="auto" w:fill="FFFFFF"/>
        </w:rPr>
        <w:t>Findl is essentially a version of this service provided for users requesting financial database information on demand. Let’s taste some early success by diving into your first API call!</w:t>
      </w:r>
    </w:p>
    <w:p w14:paraId="691949D8" w14:textId="77777777" w:rsidR="00CA7373" w:rsidRDefault="00CA7373" w:rsidP="00CA7373">
      <w:pPr>
        <w:rPr>
          <w:rFonts w:ascii="Arial Nova Light" w:hAnsi="Arial Nova Light"/>
          <w:sz w:val="24"/>
          <w:szCs w:val="24"/>
        </w:rPr>
      </w:pPr>
    </w:p>
    <w:p w14:paraId="0A32D85C" w14:textId="77777777" w:rsidR="00CA7373" w:rsidRPr="00865B48" w:rsidRDefault="00CA7373" w:rsidP="00CA7373">
      <w:pPr>
        <w:pStyle w:val="Heading1"/>
        <w:rPr>
          <w:rFonts w:ascii="Congenial Black" w:hAnsi="Congenial Black"/>
        </w:rPr>
      </w:pPr>
      <w:r>
        <w:rPr>
          <w:rFonts w:ascii="Congenial Black" w:hAnsi="Congenial Black"/>
        </w:rPr>
        <w:t>YOUR FIRST API CALL USING QUERY EDITOR</w:t>
      </w:r>
    </w:p>
    <w:p w14:paraId="781F2B0E" w14:textId="77777777" w:rsidR="0092645C" w:rsidRDefault="00846EA5" w:rsidP="008634A2">
      <w:pPr>
        <w:rPr>
          <w:rFonts w:ascii="Arial Nova Light" w:hAnsi="Arial Nova Light"/>
          <w:sz w:val="24"/>
          <w:szCs w:val="24"/>
        </w:rPr>
      </w:pPr>
      <w:hyperlink w:anchor="_YOUR_FIRST_API" w:history="1">
        <w:r w:rsidR="00703C94" w:rsidRPr="00006701">
          <w:rPr>
            <w:rStyle w:val="Hyperlink"/>
            <w:rFonts w:ascii="Arial Nova Light" w:hAnsi="Arial Nova Light"/>
            <w:sz w:val="24"/>
            <w:szCs w:val="24"/>
          </w:rPr>
          <w:t>See version 1 tutorial for novices to get</w:t>
        </w:r>
        <w:r w:rsidR="00006701" w:rsidRPr="00006701">
          <w:rPr>
            <w:rStyle w:val="Hyperlink"/>
            <w:rFonts w:ascii="Arial Nova Light" w:hAnsi="Arial Nova Light"/>
            <w:sz w:val="24"/>
            <w:szCs w:val="24"/>
          </w:rPr>
          <w:t xml:space="preserve"> accustomed to the API documentation</w:t>
        </w:r>
      </w:hyperlink>
    </w:p>
    <w:p w14:paraId="1719EE45" w14:textId="77777777" w:rsidR="0092645C" w:rsidRDefault="0092645C" w:rsidP="008634A2">
      <w:pPr>
        <w:rPr>
          <w:rFonts w:ascii="Arial Nova Light" w:hAnsi="Arial Nova Light"/>
          <w:sz w:val="24"/>
          <w:szCs w:val="24"/>
        </w:rPr>
      </w:pPr>
    </w:p>
    <w:p w14:paraId="37928BBB" w14:textId="77777777" w:rsidR="0092645C" w:rsidRDefault="0092645C" w:rsidP="008634A2">
      <w:pPr>
        <w:rPr>
          <w:rFonts w:ascii="Arial Nova Light" w:hAnsi="Arial Nova Light"/>
          <w:sz w:val="24"/>
          <w:szCs w:val="24"/>
        </w:rPr>
      </w:pPr>
    </w:p>
    <w:p w14:paraId="0F89DD99" w14:textId="77777777" w:rsidR="0092645C" w:rsidRDefault="0092645C" w:rsidP="008634A2">
      <w:pPr>
        <w:rPr>
          <w:rFonts w:ascii="Arial Nova Light" w:hAnsi="Arial Nova Light"/>
          <w:sz w:val="24"/>
          <w:szCs w:val="24"/>
        </w:rPr>
      </w:pPr>
    </w:p>
    <w:p w14:paraId="22A3CCB7" w14:textId="77777777" w:rsidR="0092645C" w:rsidRDefault="0092645C" w:rsidP="008634A2">
      <w:pPr>
        <w:rPr>
          <w:rFonts w:ascii="Arial Nova Light" w:hAnsi="Arial Nova Light"/>
          <w:sz w:val="24"/>
          <w:szCs w:val="24"/>
        </w:rPr>
      </w:pPr>
    </w:p>
    <w:p w14:paraId="06A79D6F" w14:textId="5CBC31CC" w:rsidR="006B23AD" w:rsidRDefault="006B23AD" w:rsidP="006B23AD">
      <w:pPr>
        <w:pStyle w:val="Heading1"/>
        <w:rPr>
          <w:rFonts w:ascii="Congenial Black" w:hAnsi="Congenial Black"/>
        </w:rPr>
      </w:pPr>
      <w:r>
        <w:rPr>
          <w:rFonts w:ascii="Congenial Black" w:hAnsi="Congenial Black"/>
        </w:rPr>
        <w:t>EXCEL BEST PRACTICES</w:t>
      </w:r>
    </w:p>
    <w:p w14:paraId="3F5A7F50" w14:textId="4657E8A2" w:rsidR="006B23AD" w:rsidRDefault="006B23AD" w:rsidP="006B23AD">
      <w:pPr>
        <w:rPr>
          <w:rFonts w:ascii="Arial Nova Light" w:hAnsi="Arial Nova Light"/>
          <w:sz w:val="24"/>
          <w:szCs w:val="24"/>
        </w:rPr>
      </w:pPr>
      <w:r>
        <w:rPr>
          <w:rFonts w:ascii="Arial Nova Light" w:hAnsi="Arial Nova Light"/>
          <w:sz w:val="24"/>
          <w:szCs w:val="24"/>
        </w:rPr>
        <w:t xml:space="preserve">If you performed some of the </w:t>
      </w:r>
      <w:r w:rsidR="008824D1">
        <w:rPr>
          <w:rFonts w:ascii="Arial Nova Light" w:hAnsi="Arial Nova Light"/>
          <w:sz w:val="24"/>
          <w:szCs w:val="24"/>
        </w:rPr>
        <w:t xml:space="preserve">version 1 practice, you might be thinking what type of CSV will be most effective when preparing for </w:t>
      </w:r>
      <w:r w:rsidR="00BE6D02">
        <w:rPr>
          <w:rFonts w:ascii="Arial Nova Light" w:hAnsi="Arial Nova Light"/>
          <w:sz w:val="24"/>
          <w:szCs w:val="24"/>
        </w:rPr>
        <w:t>next step in data analysis tools connect.</w:t>
      </w:r>
    </w:p>
    <w:p w14:paraId="364C01F8" w14:textId="69C0E437" w:rsidR="00BE6D02" w:rsidRDefault="00846EA5" w:rsidP="006B23AD">
      <w:pPr>
        <w:rPr>
          <w:rFonts w:ascii="Arial Nova Light" w:hAnsi="Arial Nova Light"/>
          <w:sz w:val="24"/>
          <w:szCs w:val="24"/>
        </w:rPr>
      </w:pPr>
      <w:hyperlink w:anchor="Format" w:history="1">
        <w:r w:rsidR="00BE6D02" w:rsidRPr="005D0B71">
          <w:rPr>
            <w:rStyle w:val="Hyperlink"/>
            <w:rFonts w:ascii="Arial Nova Light" w:hAnsi="Arial Nova Light"/>
            <w:sz w:val="24"/>
            <w:szCs w:val="24"/>
          </w:rPr>
          <w:t xml:space="preserve">See </w:t>
        </w:r>
        <w:r w:rsidR="00A02CBA" w:rsidRPr="005D0B71">
          <w:rPr>
            <w:rStyle w:val="Hyperlink"/>
            <w:rFonts w:ascii="Arial Nova Light" w:hAnsi="Arial Nova Light"/>
            <w:sz w:val="24"/>
            <w:szCs w:val="24"/>
          </w:rPr>
          <w:t>string optional that allows format to be saved as CSV file</w:t>
        </w:r>
      </w:hyperlink>
    </w:p>
    <w:p w14:paraId="22A74AB3" w14:textId="77777777" w:rsidR="005D0B71" w:rsidRDefault="005D0B71" w:rsidP="006B23AD">
      <w:pPr>
        <w:rPr>
          <w:rFonts w:ascii="Arial Nova Light" w:hAnsi="Arial Nova Light"/>
          <w:sz w:val="24"/>
          <w:szCs w:val="24"/>
        </w:rPr>
      </w:pPr>
    </w:p>
    <w:p w14:paraId="48403626" w14:textId="0471413B" w:rsidR="005D0B71" w:rsidRDefault="005D0B71" w:rsidP="006B23AD">
      <w:pPr>
        <w:rPr>
          <w:rFonts w:ascii="Arial Nova Light" w:hAnsi="Arial Nova Light"/>
          <w:sz w:val="24"/>
          <w:szCs w:val="24"/>
        </w:rPr>
      </w:pPr>
      <w:r>
        <w:rPr>
          <w:rFonts w:ascii="Arial Nova Light" w:hAnsi="Arial Nova Light"/>
          <w:sz w:val="24"/>
          <w:szCs w:val="24"/>
        </w:rPr>
        <w:t>For this</w:t>
      </w:r>
      <w:r w:rsidR="001C0D31">
        <w:rPr>
          <w:rFonts w:ascii="Arial Nova Light" w:hAnsi="Arial Nova Light"/>
          <w:sz w:val="24"/>
          <w:szCs w:val="24"/>
        </w:rPr>
        <w:t xml:space="preserve"> walkthrough we are going to focus on one stock with reference to all the “tables”</w:t>
      </w:r>
      <w:r w:rsidR="000B6221">
        <w:rPr>
          <w:rFonts w:ascii="Arial Nova Light" w:hAnsi="Arial Nova Light"/>
          <w:sz w:val="24"/>
          <w:szCs w:val="24"/>
        </w:rPr>
        <w:t>, search for a date range over the last 5 years and develop best practice for storing these files for later</w:t>
      </w:r>
      <w:r w:rsidR="001D2633">
        <w:rPr>
          <w:rFonts w:ascii="Arial Nova Light" w:hAnsi="Arial Nova Light"/>
          <w:sz w:val="24"/>
          <w:szCs w:val="24"/>
        </w:rPr>
        <w:t xml:space="preserve"> joins.</w:t>
      </w:r>
    </w:p>
    <w:p w14:paraId="3FAC8D31" w14:textId="77777777" w:rsidR="001D2633" w:rsidRDefault="001D2633" w:rsidP="006B23AD">
      <w:pPr>
        <w:rPr>
          <w:rFonts w:ascii="Arial Nova Light" w:hAnsi="Arial Nova Light"/>
          <w:sz w:val="24"/>
          <w:szCs w:val="24"/>
        </w:rPr>
      </w:pPr>
    </w:p>
    <w:p w14:paraId="07FE541D" w14:textId="64EB9EE3" w:rsidR="001D2633" w:rsidRDefault="00F85265" w:rsidP="006B23AD">
      <w:pPr>
        <w:rPr>
          <w:rFonts w:ascii="Arial Nova Light" w:hAnsi="Arial Nova Light"/>
          <w:sz w:val="24"/>
          <w:szCs w:val="24"/>
        </w:rPr>
      </w:pPr>
      <w:r>
        <w:rPr>
          <w:rFonts w:ascii="Arial Nova Light" w:hAnsi="Arial Nova Light"/>
          <w:sz w:val="24"/>
          <w:szCs w:val="24"/>
        </w:rPr>
        <w:t>The best way to ensure no tables are missed</w:t>
      </w:r>
      <w:r w:rsidR="00163220">
        <w:rPr>
          <w:rFonts w:ascii="Arial Nova Light" w:hAnsi="Arial Nova Light"/>
          <w:sz w:val="24"/>
          <w:szCs w:val="24"/>
        </w:rPr>
        <w:t xml:space="preserve"> are to tackle this problem meticulously. See the process below:-</w:t>
      </w:r>
    </w:p>
    <w:p w14:paraId="03728801" w14:textId="7BAA5076" w:rsidR="00503C91" w:rsidRDefault="00503C91" w:rsidP="00503C91">
      <w:pPr>
        <w:rPr>
          <w:rFonts w:ascii="Arial Nova Light" w:hAnsi="Arial Nova Light"/>
          <w:b/>
          <w:bCs/>
          <w:sz w:val="24"/>
          <w:szCs w:val="24"/>
        </w:rPr>
      </w:pPr>
      <w:r>
        <w:rPr>
          <w:rFonts w:ascii="Arial Nova Light" w:hAnsi="Arial Nova Light"/>
          <w:sz w:val="24"/>
          <w:szCs w:val="24"/>
        </w:rPr>
        <w:tab/>
      </w:r>
      <w:r>
        <w:rPr>
          <w:rFonts w:ascii="Arial Nova Light" w:hAnsi="Arial Nova Light"/>
          <w:sz w:val="24"/>
          <w:szCs w:val="24"/>
        </w:rPr>
        <w:tab/>
      </w:r>
      <w:r w:rsidRPr="00947A3F">
        <w:rPr>
          <w:rFonts w:ascii="Arial Nova Light" w:hAnsi="Arial Nova Light"/>
          <w:b/>
          <w:bCs/>
          <w:sz w:val="24"/>
          <w:szCs w:val="24"/>
        </w:rPr>
        <w:t xml:space="preserve">Step 1: </w:t>
      </w:r>
      <w:r w:rsidR="00E25CB6">
        <w:rPr>
          <w:rFonts w:ascii="Arial Nova Light" w:hAnsi="Arial Nova Light"/>
          <w:b/>
          <w:bCs/>
          <w:sz w:val="24"/>
          <w:szCs w:val="24"/>
        </w:rPr>
        <w:t xml:space="preserve">Run </w:t>
      </w:r>
      <w:r w:rsidR="000C4DB5">
        <w:rPr>
          <w:rFonts w:ascii="Arial Nova Light" w:hAnsi="Arial Nova Light"/>
          <w:b/>
          <w:bCs/>
          <w:sz w:val="24"/>
          <w:szCs w:val="24"/>
        </w:rPr>
        <w:t xml:space="preserve">first </w:t>
      </w:r>
      <w:r w:rsidR="00E25CB6">
        <w:rPr>
          <w:rFonts w:ascii="Arial Nova Light" w:hAnsi="Arial Nova Light"/>
          <w:b/>
          <w:bCs/>
          <w:sz w:val="24"/>
          <w:szCs w:val="24"/>
        </w:rPr>
        <w:t>table</w:t>
      </w:r>
      <w:r w:rsidR="000C4DB5">
        <w:rPr>
          <w:rFonts w:ascii="Arial Nova Light" w:hAnsi="Arial Nova Light"/>
          <w:b/>
          <w:bCs/>
          <w:sz w:val="24"/>
          <w:szCs w:val="24"/>
        </w:rPr>
        <w:t xml:space="preserve"> function</w:t>
      </w:r>
      <w:r w:rsidR="00E25CB6">
        <w:rPr>
          <w:rFonts w:ascii="Arial Nova Light" w:hAnsi="Arial Nova Light"/>
          <w:b/>
          <w:bCs/>
          <w:sz w:val="24"/>
          <w:szCs w:val="24"/>
        </w:rPr>
        <w:t xml:space="preserve"> using Query Editor</w:t>
      </w:r>
    </w:p>
    <w:p w14:paraId="53C58399" w14:textId="77777777" w:rsidR="00415A58" w:rsidRDefault="00415A58" w:rsidP="00503C91">
      <w:pPr>
        <w:rPr>
          <w:rFonts w:ascii="Arial Nova Light" w:hAnsi="Arial Nova Light"/>
          <w:b/>
          <w:bCs/>
          <w:sz w:val="24"/>
          <w:szCs w:val="24"/>
        </w:rPr>
      </w:pPr>
    </w:p>
    <w:p w14:paraId="4D135F8B" w14:textId="77777777" w:rsidR="00EC15BA" w:rsidRDefault="00E655D4" w:rsidP="00EC15BA">
      <w:pPr>
        <w:keepNext/>
      </w:pPr>
      <w:r>
        <w:rPr>
          <w:rFonts w:ascii="Arial Nova Light" w:hAnsi="Arial Nova Light"/>
          <w:b/>
          <w:bCs/>
          <w:noProof/>
          <w:sz w:val="24"/>
          <w:szCs w:val="24"/>
        </w:rPr>
        <w:drawing>
          <wp:inline distT="0" distB="0" distL="0" distR="0" wp14:anchorId="3CF27BDC" wp14:editId="5F0C16F9">
            <wp:extent cx="5731510" cy="3222625"/>
            <wp:effectExtent l="19050" t="19050" r="21590" b="1587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accent1"/>
                      </a:solidFill>
                    </a:ln>
                  </pic:spPr>
                </pic:pic>
              </a:graphicData>
            </a:graphic>
          </wp:inline>
        </w:drawing>
      </w:r>
    </w:p>
    <w:p w14:paraId="1DEC6A54" w14:textId="4647BA2D" w:rsidR="00415A58" w:rsidRDefault="00EC15BA" w:rsidP="00EC15BA">
      <w:pPr>
        <w:pStyle w:val="Caption"/>
      </w:pPr>
      <w:r>
        <w:t xml:space="preserve">Figure </w:t>
      </w:r>
      <w:fldSimple w:instr=" SEQ Figure \* ARABIC ">
        <w:r w:rsidR="00E375A5">
          <w:rPr>
            <w:noProof/>
          </w:rPr>
          <w:t>24</w:t>
        </w:r>
      </w:fldSimple>
      <w:r>
        <w:t>.Excel best practice query editor</w:t>
      </w:r>
    </w:p>
    <w:p w14:paraId="296B8B8C" w14:textId="76DD6927" w:rsidR="008D21C7" w:rsidRDefault="00914095" w:rsidP="008D21C7">
      <w:pPr>
        <w:rPr>
          <w:rFonts w:ascii="Arial Nova Light" w:hAnsi="Arial Nova Light"/>
          <w:sz w:val="24"/>
          <w:szCs w:val="24"/>
        </w:rPr>
      </w:pPr>
      <w:r>
        <w:rPr>
          <w:rFonts w:ascii="Arial Nova Light" w:hAnsi="Arial Nova Light"/>
          <w:sz w:val="24"/>
          <w:szCs w:val="24"/>
        </w:rPr>
        <w:t>Note that the date could not go before 2017-</w:t>
      </w:r>
      <w:r w:rsidR="00807098">
        <w:rPr>
          <w:rFonts w:ascii="Arial Nova Light" w:hAnsi="Arial Nova Light"/>
          <w:sz w:val="24"/>
          <w:szCs w:val="24"/>
        </w:rPr>
        <w:t xml:space="preserve">05-01, so for example purposes the </w:t>
      </w:r>
      <w:r w:rsidR="00D71CBF">
        <w:rPr>
          <w:rFonts w:ascii="Arial Nova Light" w:hAnsi="Arial Nova Light"/>
          <w:sz w:val="24"/>
          <w:szCs w:val="24"/>
        </w:rPr>
        <w:t>“from” :</w:t>
      </w:r>
      <w:r w:rsidR="00807098">
        <w:rPr>
          <w:rFonts w:ascii="Arial Nova Light" w:hAnsi="Arial Nova Light"/>
          <w:sz w:val="24"/>
          <w:szCs w:val="24"/>
        </w:rPr>
        <w:t>2018-05</w:t>
      </w:r>
      <w:r w:rsidR="00D71CBF">
        <w:rPr>
          <w:rFonts w:ascii="Arial Nova Light" w:hAnsi="Arial Nova Light"/>
          <w:sz w:val="24"/>
          <w:szCs w:val="24"/>
        </w:rPr>
        <w:t>-01 was used.</w:t>
      </w:r>
    </w:p>
    <w:p w14:paraId="5F378DA2" w14:textId="2012F1B0" w:rsidR="00D71CBF" w:rsidRDefault="00B677E0" w:rsidP="008D21C7">
      <w:pPr>
        <w:rPr>
          <w:rFonts w:ascii="Arial Nova Light" w:hAnsi="Arial Nova Light"/>
          <w:sz w:val="24"/>
          <w:szCs w:val="24"/>
        </w:rPr>
      </w:pPr>
      <w:r>
        <w:rPr>
          <w:rFonts w:ascii="Arial Nova Light" w:hAnsi="Arial Nova Light"/>
          <w:sz w:val="24"/>
          <w:szCs w:val="24"/>
        </w:rPr>
        <w:t>All the fields available were selected</w:t>
      </w:r>
    </w:p>
    <w:p w14:paraId="413459ED" w14:textId="73E9D015" w:rsidR="00B677E0" w:rsidRPr="00914095" w:rsidRDefault="00B677E0" w:rsidP="008D21C7">
      <w:pPr>
        <w:rPr>
          <w:rFonts w:ascii="Arial Nova Light" w:hAnsi="Arial Nova Light"/>
          <w:sz w:val="24"/>
          <w:szCs w:val="24"/>
        </w:rPr>
      </w:pPr>
      <w:r>
        <w:rPr>
          <w:rFonts w:ascii="Arial Nova Light" w:hAnsi="Arial Nova Light"/>
          <w:sz w:val="24"/>
          <w:szCs w:val="24"/>
        </w:rPr>
        <w:t xml:space="preserve">Since one stock is meticulously called per query, the limit and </w:t>
      </w:r>
      <w:r w:rsidR="0026413B">
        <w:rPr>
          <w:rFonts w:ascii="Arial Nova Light" w:hAnsi="Arial Nova Light"/>
          <w:sz w:val="24"/>
          <w:szCs w:val="24"/>
        </w:rPr>
        <w:t>skip functions were left to default.</w:t>
      </w:r>
    </w:p>
    <w:p w14:paraId="00987111" w14:textId="5BD83327" w:rsidR="00503C91" w:rsidRDefault="00503C91" w:rsidP="006B23AD">
      <w:pPr>
        <w:rPr>
          <w:rFonts w:ascii="Arial Nova Light" w:hAnsi="Arial Nova Light"/>
          <w:sz w:val="24"/>
          <w:szCs w:val="24"/>
        </w:rPr>
      </w:pPr>
    </w:p>
    <w:p w14:paraId="068C69E9" w14:textId="3D3AC754" w:rsidR="00163220" w:rsidRPr="006B23AD" w:rsidRDefault="00503C91" w:rsidP="006B23AD">
      <w:pPr>
        <w:rPr>
          <w:rFonts w:ascii="Arial Nova Light" w:hAnsi="Arial Nova Light"/>
          <w:sz w:val="24"/>
          <w:szCs w:val="24"/>
        </w:rPr>
      </w:pPr>
      <w:r>
        <w:rPr>
          <w:rFonts w:ascii="Arial Nova Light" w:hAnsi="Arial Nova Light"/>
          <w:sz w:val="24"/>
          <w:szCs w:val="24"/>
        </w:rPr>
        <w:tab/>
      </w:r>
    </w:p>
    <w:p w14:paraId="365EC263" w14:textId="37070050" w:rsidR="00CF0CAE" w:rsidRDefault="00CF0CAE" w:rsidP="008634A2">
      <w:pPr>
        <w:rPr>
          <w:rFonts w:ascii="Arial Nova Light" w:hAnsi="Arial Nova Light"/>
          <w:sz w:val="24"/>
          <w:szCs w:val="24"/>
        </w:rPr>
      </w:pPr>
      <w:r>
        <w:rPr>
          <w:rFonts w:ascii="Arial Nova Light" w:hAnsi="Arial Nova Light"/>
          <w:sz w:val="24"/>
          <w:szCs w:val="24"/>
        </w:rPr>
        <w:tab/>
      </w:r>
    </w:p>
    <w:p w14:paraId="1298D568" w14:textId="398E40E0" w:rsidR="0026413B" w:rsidRDefault="0026413B" w:rsidP="0026413B">
      <w:pPr>
        <w:rPr>
          <w:rFonts w:ascii="Arial Nova Light" w:hAnsi="Arial Nova Light"/>
          <w:b/>
          <w:bCs/>
          <w:sz w:val="24"/>
          <w:szCs w:val="24"/>
        </w:rPr>
      </w:pPr>
      <w:r>
        <w:rPr>
          <w:rFonts w:ascii="Arial Nova Light" w:hAnsi="Arial Nova Light"/>
          <w:sz w:val="24"/>
          <w:szCs w:val="24"/>
        </w:rPr>
        <w:tab/>
      </w:r>
      <w:r>
        <w:rPr>
          <w:rFonts w:ascii="Arial Nova Light" w:hAnsi="Arial Nova Light"/>
          <w:sz w:val="24"/>
          <w:szCs w:val="24"/>
        </w:rPr>
        <w:tab/>
      </w:r>
      <w:r w:rsidRPr="00947A3F">
        <w:rPr>
          <w:rFonts w:ascii="Arial Nova Light" w:hAnsi="Arial Nova Light"/>
          <w:b/>
          <w:bCs/>
          <w:sz w:val="24"/>
          <w:szCs w:val="24"/>
        </w:rPr>
        <w:t xml:space="preserve">Step </w:t>
      </w:r>
      <w:r>
        <w:rPr>
          <w:rFonts w:ascii="Arial Nova Light" w:hAnsi="Arial Nova Light"/>
          <w:b/>
          <w:bCs/>
          <w:sz w:val="24"/>
          <w:szCs w:val="24"/>
        </w:rPr>
        <w:t>2</w:t>
      </w:r>
      <w:r w:rsidRPr="00947A3F">
        <w:rPr>
          <w:rFonts w:ascii="Arial Nova Light" w:hAnsi="Arial Nova Light"/>
          <w:b/>
          <w:bCs/>
          <w:sz w:val="24"/>
          <w:szCs w:val="24"/>
        </w:rPr>
        <w:t xml:space="preserve">: </w:t>
      </w:r>
      <w:r w:rsidR="00495AB3">
        <w:rPr>
          <w:rFonts w:ascii="Arial Nova Light" w:hAnsi="Arial Nova Light"/>
          <w:b/>
          <w:bCs/>
          <w:sz w:val="24"/>
          <w:szCs w:val="24"/>
        </w:rPr>
        <w:t>Save CSV files meticulously</w:t>
      </w:r>
    </w:p>
    <w:p w14:paraId="52010E77" w14:textId="77777777" w:rsidR="00495AB3" w:rsidRDefault="00495AB3" w:rsidP="0026413B">
      <w:pPr>
        <w:rPr>
          <w:rFonts w:ascii="Arial Nova Light" w:hAnsi="Arial Nova Light"/>
          <w:b/>
          <w:bCs/>
          <w:sz w:val="24"/>
          <w:szCs w:val="24"/>
        </w:rPr>
      </w:pPr>
    </w:p>
    <w:p w14:paraId="140D7AD7" w14:textId="77777777" w:rsidR="00FC1249" w:rsidRDefault="00792A72" w:rsidP="00FC1249">
      <w:pPr>
        <w:keepNext/>
      </w:pPr>
      <w:r>
        <w:rPr>
          <w:rFonts w:ascii="Arial Nova Light" w:hAnsi="Arial Nova Light"/>
          <w:b/>
          <w:bCs/>
          <w:noProof/>
          <w:sz w:val="24"/>
          <w:szCs w:val="24"/>
        </w:rPr>
        <w:drawing>
          <wp:inline distT="0" distB="0" distL="0" distR="0" wp14:anchorId="4A8D0BFC" wp14:editId="0451FC06">
            <wp:extent cx="5731510" cy="3222625"/>
            <wp:effectExtent l="19050" t="19050" r="21590" b="15875"/>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accent1"/>
                      </a:solidFill>
                    </a:ln>
                  </pic:spPr>
                </pic:pic>
              </a:graphicData>
            </a:graphic>
          </wp:inline>
        </w:drawing>
      </w:r>
    </w:p>
    <w:p w14:paraId="21BA79CC" w14:textId="64CF5EC7" w:rsidR="00495AB3" w:rsidRDefault="00FC1249" w:rsidP="00FC1249">
      <w:pPr>
        <w:pStyle w:val="Caption"/>
      </w:pPr>
      <w:r>
        <w:t xml:space="preserve">Figure </w:t>
      </w:r>
      <w:fldSimple w:instr=" SEQ Figure \* ARABIC ">
        <w:r w:rsidR="00E375A5">
          <w:rPr>
            <w:noProof/>
          </w:rPr>
          <w:t>25</w:t>
        </w:r>
      </w:fldSimple>
      <w:r>
        <w:t>.Excel best practices save file</w:t>
      </w:r>
    </w:p>
    <w:p w14:paraId="410F8193" w14:textId="6177923B" w:rsidR="008228BB" w:rsidRDefault="008228BB" w:rsidP="008228BB">
      <w:pPr>
        <w:rPr>
          <w:rFonts w:ascii="Arial Nova Light" w:hAnsi="Arial Nova Light"/>
          <w:sz w:val="24"/>
          <w:szCs w:val="24"/>
        </w:rPr>
      </w:pPr>
      <w:r>
        <w:rPr>
          <w:rFonts w:ascii="Arial Nova Light" w:hAnsi="Arial Nova Light"/>
          <w:sz w:val="24"/>
          <w:szCs w:val="24"/>
        </w:rPr>
        <w:t xml:space="preserve">Notice, how the file name “actions” matches the search query by “table”, and can reference later what the </w:t>
      </w:r>
      <w:r w:rsidR="00132D32">
        <w:rPr>
          <w:rFonts w:ascii="Arial Nova Light" w:hAnsi="Arial Nova Light"/>
          <w:sz w:val="24"/>
          <w:szCs w:val="24"/>
        </w:rPr>
        <w:t>columns mean when importing its value (</w:t>
      </w:r>
      <w:hyperlink w:anchor="TableDescriptions" w:history="1">
        <w:r w:rsidR="00132D32" w:rsidRPr="008917EA">
          <w:rPr>
            <w:rStyle w:val="Hyperlink"/>
            <w:rFonts w:ascii="Arial Nova Light" w:hAnsi="Arial Nova Light"/>
            <w:sz w:val="24"/>
            <w:szCs w:val="24"/>
          </w:rPr>
          <w:t>see:</w:t>
        </w:r>
        <w:r w:rsidR="00135FB2" w:rsidRPr="008917EA">
          <w:rPr>
            <w:rStyle w:val="Hyperlink"/>
            <w:rFonts w:ascii="Arial Nova Light" w:hAnsi="Arial Nova Light"/>
            <w:sz w:val="24"/>
            <w:szCs w:val="24"/>
          </w:rPr>
          <w:t>JSON example table descriptions</w:t>
        </w:r>
      </w:hyperlink>
      <w:r w:rsidR="00135FB2">
        <w:rPr>
          <w:rFonts w:ascii="Arial Nova Light" w:hAnsi="Arial Nova Light"/>
          <w:sz w:val="24"/>
          <w:szCs w:val="24"/>
        </w:rPr>
        <w:t>)</w:t>
      </w:r>
    </w:p>
    <w:p w14:paraId="67D8A7DB" w14:textId="6544B7B8" w:rsidR="008917EA" w:rsidRDefault="008917EA" w:rsidP="008228BB">
      <w:pPr>
        <w:rPr>
          <w:rFonts w:ascii="Arial Nova Light" w:hAnsi="Arial Nova Light"/>
          <w:sz w:val="24"/>
          <w:szCs w:val="24"/>
        </w:rPr>
      </w:pPr>
      <w:r>
        <w:rPr>
          <w:rFonts w:ascii="Arial Nova Light" w:hAnsi="Arial Nova Light"/>
          <w:sz w:val="24"/>
          <w:szCs w:val="24"/>
        </w:rPr>
        <w:t xml:space="preserve">Also, </w:t>
      </w:r>
      <w:hyperlink w:anchor="Appendix" w:history="1">
        <w:r w:rsidRPr="00136C0E">
          <w:rPr>
            <w:rStyle w:val="Hyperlink"/>
            <w:rFonts w:ascii="Arial Nova Light" w:hAnsi="Arial Nova Light"/>
            <w:sz w:val="24"/>
            <w:szCs w:val="24"/>
          </w:rPr>
          <w:t>the whole appendix</w:t>
        </w:r>
      </w:hyperlink>
      <w:r>
        <w:rPr>
          <w:rFonts w:ascii="Arial Nova Light" w:hAnsi="Arial Nova Light"/>
          <w:sz w:val="24"/>
          <w:szCs w:val="24"/>
        </w:rPr>
        <w:t xml:space="preserve"> to this Getting Started</w:t>
      </w:r>
      <w:r w:rsidR="00866F0D">
        <w:rPr>
          <w:rFonts w:ascii="Arial Nova Light" w:hAnsi="Arial Nova Light"/>
          <w:sz w:val="24"/>
          <w:szCs w:val="24"/>
        </w:rPr>
        <w:t xml:space="preserve"> Tutorial has the full list of JSON table descriptions for user perusal.</w:t>
      </w:r>
    </w:p>
    <w:p w14:paraId="7D2AB39B" w14:textId="08FDA708" w:rsidR="005F7486" w:rsidRDefault="005F7486" w:rsidP="008228BB">
      <w:pPr>
        <w:rPr>
          <w:rFonts w:ascii="Arial Nova Light" w:hAnsi="Arial Nova Light"/>
          <w:sz w:val="24"/>
          <w:szCs w:val="24"/>
        </w:rPr>
      </w:pPr>
      <w:r>
        <w:rPr>
          <w:rFonts w:ascii="Arial Nova Light" w:hAnsi="Arial Nova Light"/>
          <w:sz w:val="24"/>
          <w:szCs w:val="24"/>
        </w:rPr>
        <w:t>Renaming each file as the download complete</w:t>
      </w:r>
      <w:r w:rsidR="00340992">
        <w:rPr>
          <w:rFonts w:ascii="Arial Nova Light" w:hAnsi="Arial Nova Light"/>
          <w:sz w:val="24"/>
          <w:szCs w:val="24"/>
        </w:rPr>
        <w:t xml:space="preserve">s with appropriate file name will make the </w:t>
      </w:r>
      <w:r w:rsidR="00AF3903">
        <w:rPr>
          <w:rFonts w:ascii="Arial Nova Light" w:hAnsi="Arial Nova Light"/>
          <w:sz w:val="24"/>
          <w:szCs w:val="24"/>
        </w:rPr>
        <w:t xml:space="preserve">next stage much </w:t>
      </w:r>
      <w:r w:rsidR="000C4DB5">
        <w:rPr>
          <w:rFonts w:ascii="Arial Nova Light" w:hAnsi="Arial Nova Light"/>
          <w:sz w:val="24"/>
          <w:szCs w:val="24"/>
        </w:rPr>
        <w:t>easier</w:t>
      </w:r>
      <w:r w:rsidR="00AF3903">
        <w:rPr>
          <w:rFonts w:ascii="Arial Nova Light" w:hAnsi="Arial Nova Light"/>
          <w:sz w:val="24"/>
          <w:szCs w:val="24"/>
        </w:rPr>
        <w:t>.</w:t>
      </w:r>
    </w:p>
    <w:p w14:paraId="027ECD35" w14:textId="77777777" w:rsidR="00441440" w:rsidRDefault="00441440" w:rsidP="008228BB">
      <w:pPr>
        <w:rPr>
          <w:rFonts w:ascii="Arial Nova Light" w:hAnsi="Arial Nova Light"/>
          <w:sz w:val="24"/>
          <w:szCs w:val="24"/>
        </w:rPr>
      </w:pPr>
    </w:p>
    <w:p w14:paraId="6AE33CB8" w14:textId="0EB5AAF9" w:rsidR="00441440" w:rsidRDefault="00441440" w:rsidP="00441440">
      <w:pPr>
        <w:rPr>
          <w:rFonts w:ascii="Arial Nova Light" w:hAnsi="Arial Nova Light"/>
          <w:b/>
          <w:bCs/>
          <w:sz w:val="24"/>
          <w:szCs w:val="24"/>
        </w:rPr>
      </w:pPr>
      <w:r>
        <w:rPr>
          <w:rFonts w:ascii="Arial Nova Light" w:hAnsi="Arial Nova Light"/>
          <w:sz w:val="24"/>
          <w:szCs w:val="24"/>
        </w:rPr>
        <w:tab/>
      </w:r>
      <w:r>
        <w:rPr>
          <w:rFonts w:ascii="Arial Nova Light" w:hAnsi="Arial Nova Light"/>
          <w:sz w:val="24"/>
          <w:szCs w:val="24"/>
        </w:rPr>
        <w:tab/>
      </w:r>
      <w:r w:rsidRPr="00947A3F">
        <w:rPr>
          <w:rFonts w:ascii="Arial Nova Light" w:hAnsi="Arial Nova Light"/>
          <w:b/>
          <w:bCs/>
          <w:sz w:val="24"/>
          <w:szCs w:val="24"/>
        </w:rPr>
        <w:t xml:space="preserve">Step </w:t>
      </w:r>
      <w:r>
        <w:rPr>
          <w:rFonts w:ascii="Arial Nova Light" w:hAnsi="Arial Nova Light"/>
          <w:b/>
          <w:bCs/>
          <w:sz w:val="24"/>
          <w:szCs w:val="24"/>
        </w:rPr>
        <w:t>3</w:t>
      </w:r>
      <w:r w:rsidRPr="00947A3F">
        <w:rPr>
          <w:rFonts w:ascii="Arial Nova Light" w:hAnsi="Arial Nova Light"/>
          <w:b/>
          <w:bCs/>
          <w:sz w:val="24"/>
          <w:szCs w:val="24"/>
        </w:rPr>
        <w:t xml:space="preserve">: </w:t>
      </w:r>
      <w:r>
        <w:rPr>
          <w:rFonts w:ascii="Arial Nova Light" w:hAnsi="Arial Nova Light"/>
          <w:b/>
          <w:bCs/>
          <w:sz w:val="24"/>
          <w:szCs w:val="24"/>
        </w:rPr>
        <w:t xml:space="preserve">Run next </w:t>
      </w:r>
      <w:r w:rsidR="00494588">
        <w:rPr>
          <w:rFonts w:ascii="Arial Nova Light" w:hAnsi="Arial Nova Light"/>
          <w:b/>
          <w:bCs/>
          <w:sz w:val="24"/>
          <w:szCs w:val="24"/>
        </w:rPr>
        <w:t>table function with static fields</w:t>
      </w:r>
    </w:p>
    <w:p w14:paraId="25DE42A0" w14:textId="77777777" w:rsidR="00CF19F6" w:rsidRDefault="00784B74" w:rsidP="00CF19F6">
      <w:pPr>
        <w:keepNext/>
      </w:pPr>
      <w:r>
        <w:rPr>
          <w:rFonts w:ascii="Arial Nova Light" w:hAnsi="Arial Nova Light"/>
          <w:b/>
          <w:bCs/>
          <w:noProof/>
          <w:sz w:val="24"/>
          <w:szCs w:val="24"/>
        </w:rPr>
        <w:drawing>
          <wp:inline distT="0" distB="0" distL="0" distR="0" wp14:anchorId="4385A014" wp14:editId="28AA56C5">
            <wp:extent cx="5731510" cy="3222625"/>
            <wp:effectExtent l="19050" t="19050" r="21590" b="1587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accent1"/>
                      </a:solidFill>
                    </a:ln>
                  </pic:spPr>
                </pic:pic>
              </a:graphicData>
            </a:graphic>
          </wp:inline>
        </w:drawing>
      </w:r>
    </w:p>
    <w:p w14:paraId="69C43590" w14:textId="674AF11E" w:rsidR="00494588" w:rsidRDefault="00CF19F6" w:rsidP="00CF19F6">
      <w:pPr>
        <w:pStyle w:val="Caption"/>
      </w:pPr>
      <w:r>
        <w:t xml:space="preserve">Figure </w:t>
      </w:r>
      <w:fldSimple w:instr=" SEQ Figure \* ARABIC ">
        <w:r w:rsidR="00E375A5">
          <w:rPr>
            <w:noProof/>
          </w:rPr>
          <w:t>26</w:t>
        </w:r>
      </w:fldSimple>
      <w:r>
        <w:t>.Excel best practice query editor 2</w:t>
      </w:r>
    </w:p>
    <w:p w14:paraId="02629724" w14:textId="49476956" w:rsidR="00EA381F" w:rsidRDefault="00EA381F" w:rsidP="00EA381F">
      <w:pPr>
        <w:rPr>
          <w:rFonts w:ascii="Arial Nova Light" w:hAnsi="Arial Nova Light"/>
          <w:sz w:val="24"/>
          <w:szCs w:val="24"/>
        </w:rPr>
      </w:pPr>
      <w:r>
        <w:rPr>
          <w:rFonts w:ascii="Arial Nova Light" w:hAnsi="Arial Nova Light"/>
          <w:sz w:val="24"/>
          <w:szCs w:val="24"/>
        </w:rPr>
        <w:t>This next query might be more than 1,000 items.</w:t>
      </w:r>
      <w:r w:rsidR="00D46F4B">
        <w:rPr>
          <w:rFonts w:ascii="Arial Nova Light" w:hAnsi="Arial Nova Light"/>
          <w:sz w:val="24"/>
          <w:szCs w:val="24"/>
        </w:rPr>
        <w:t xml:space="preserve"> Yes, it turns out that the date range is large enough for single stock that it shows</w:t>
      </w:r>
      <w:r w:rsidR="00C009E7">
        <w:rPr>
          <w:rFonts w:ascii="Arial Nova Light" w:hAnsi="Arial Nova Light"/>
          <w:sz w:val="24"/>
          <w:szCs w:val="24"/>
        </w:rPr>
        <w:t xml:space="preserve"> a few missing items still. See the </w:t>
      </w:r>
      <w:r w:rsidR="00A4040D">
        <w:rPr>
          <w:rFonts w:ascii="Arial Nova Light" w:hAnsi="Arial Nova Light"/>
          <w:sz w:val="24"/>
          <w:szCs w:val="24"/>
        </w:rPr>
        <w:t>spreadsheet ending on 1001, since the header</w:t>
      </w:r>
      <w:r w:rsidR="00C356DF">
        <w:rPr>
          <w:rFonts w:ascii="Arial Nova Light" w:hAnsi="Arial Nova Light"/>
          <w:sz w:val="24"/>
          <w:szCs w:val="24"/>
        </w:rPr>
        <w:t xml:space="preserve"> column</w:t>
      </w:r>
      <w:r w:rsidR="00A4040D">
        <w:rPr>
          <w:rFonts w:ascii="Arial Nova Light" w:hAnsi="Arial Nova Light"/>
          <w:sz w:val="24"/>
          <w:szCs w:val="24"/>
        </w:rPr>
        <w:t xml:space="preserve"> does not take up that extra space for the query.</w:t>
      </w:r>
    </w:p>
    <w:p w14:paraId="5D700F6A" w14:textId="77777777" w:rsidR="00C356DF" w:rsidRDefault="00C356DF" w:rsidP="00EA381F">
      <w:pPr>
        <w:rPr>
          <w:rFonts w:ascii="Arial Nova Light" w:hAnsi="Arial Nova Light"/>
          <w:sz w:val="24"/>
          <w:szCs w:val="24"/>
        </w:rPr>
      </w:pPr>
    </w:p>
    <w:p w14:paraId="686B34E8" w14:textId="77777777" w:rsidR="00C356DF" w:rsidRDefault="00C356DF" w:rsidP="00C356DF">
      <w:pPr>
        <w:keepNext/>
      </w:pPr>
      <w:r>
        <w:rPr>
          <w:rFonts w:ascii="Arial Nova Light" w:hAnsi="Arial Nova Light"/>
          <w:noProof/>
          <w:sz w:val="24"/>
          <w:szCs w:val="24"/>
        </w:rPr>
        <w:drawing>
          <wp:inline distT="0" distB="0" distL="0" distR="0" wp14:anchorId="2050203B" wp14:editId="69C9FB83">
            <wp:extent cx="5731510" cy="3222625"/>
            <wp:effectExtent l="19050" t="19050" r="21590" b="15875"/>
            <wp:docPr id="8" name="Picture 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 Exce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accent1"/>
                      </a:solidFill>
                    </a:ln>
                  </pic:spPr>
                </pic:pic>
              </a:graphicData>
            </a:graphic>
          </wp:inline>
        </w:drawing>
      </w:r>
    </w:p>
    <w:p w14:paraId="054CCF4C" w14:textId="53550404" w:rsidR="00C356DF" w:rsidRDefault="00C356DF" w:rsidP="00C356DF">
      <w:pPr>
        <w:pStyle w:val="Caption"/>
      </w:pPr>
      <w:r>
        <w:t xml:space="preserve">Figure </w:t>
      </w:r>
      <w:fldSimple w:instr=" SEQ Figure \* ARABIC ">
        <w:r w:rsidR="00E375A5">
          <w:rPr>
            <w:noProof/>
          </w:rPr>
          <w:t>27</w:t>
        </w:r>
      </w:fldSimple>
      <w:r>
        <w:t>.Excel best practice csv 2</w:t>
      </w:r>
    </w:p>
    <w:p w14:paraId="0E36EA69" w14:textId="5F6E74BC" w:rsidR="00C356DF" w:rsidRPr="00F279A9" w:rsidRDefault="00A246E2" w:rsidP="00C356DF">
      <w:pPr>
        <w:rPr>
          <w:rFonts w:ascii="Arial Nova Light" w:hAnsi="Arial Nova Light"/>
          <w:sz w:val="24"/>
          <w:szCs w:val="24"/>
        </w:rPr>
      </w:pPr>
      <w:r w:rsidRPr="00F279A9">
        <w:rPr>
          <w:rFonts w:ascii="Arial Nova Light" w:hAnsi="Arial Nova Light"/>
          <w:sz w:val="24"/>
          <w:szCs w:val="24"/>
        </w:rPr>
        <w:t>I managed to change the “limit” field to 10,000, and this yielded the appropriate</w:t>
      </w:r>
      <w:r w:rsidR="00F279A9" w:rsidRPr="00F279A9">
        <w:rPr>
          <w:rFonts w:ascii="Arial Nova Light" w:hAnsi="Arial Nova Light"/>
          <w:sz w:val="24"/>
          <w:szCs w:val="24"/>
        </w:rPr>
        <w:t xml:space="preserve"> missing items compared to Figure 24.</w:t>
      </w:r>
    </w:p>
    <w:p w14:paraId="303A5F00" w14:textId="77777777" w:rsidR="00EC6EB2" w:rsidRDefault="00EC6EB2" w:rsidP="00EC6EB2">
      <w:pPr>
        <w:keepNext/>
      </w:pPr>
      <w:r>
        <w:rPr>
          <w:rFonts w:ascii="Arial Nova Light" w:hAnsi="Arial Nova Light"/>
          <w:noProof/>
          <w:sz w:val="24"/>
          <w:szCs w:val="24"/>
        </w:rPr>
        <w:drawing>
          <wp:inline distT="0" distB="0" distL="0" distR="0" wp14:anchorId="2B84A574" wp14:editId="0CB9E213">
            <wp:extent cx="5731510" cy="3222625"/>
            <wp:effectExtent l="19050" t="19050" r="21590" b="15875"/>
            <wp:docPr id="9" name="Picture 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 Exce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accent1"/>
                      </a:solidFill>
                    </a:ln>
                  </pic:spPr>
                </pic:pic>
              </a:graphicData>
            </a:graphic>
          </wp:inline>
        </w:drawing>
      </w:r>
    </w:p>
    <w:p w14:paraId="08BA372C" w14:textId="792BF539" w:rsidR="00441440" w:rsidRDefault="00EC6EB2" w:rsidP="00EC6EB2">
      <w:pPr>
        <w:pStyle w:val="Caption"/>
      </w:pPr>
      <w:r>
        <w:t xml:space="preserve">Figure </w:t>
      </w:r>
      <w:fldSimple w:instr=" SEQ Figure \* ARABIC ">
        <w:r w:rsidR="00E375A5">
          <w:rPr>
            <w:noProof/>
          </w:rPr>
          <w:t>28</w:t>
        </w:r>
      </w:fldSimple>
      <w:r>
        <w:t>.Excel best practice csv 3</w:t>
      </w:r>
    </w:p>
    <w:p w14:paraId="76DCC03C" w14:textId="77777777" w:rsidR="00BB351A" w:rsidRPr="00BB351A" w:rsidRDefault="00BB351A" w:rsidP="00BB351A"/>
    <w:p w14:paraId="4201E10F" w14:textId="3C90DF9D" w:rsidR="00BB351A" w:rsidRDefault="00BB351A" w:rsidP="00BB351A">
      <w:pPr>
        <w:rPr>
          <w:rFonts w:ascii="Arial Nova Light" w:hAnsi="Arial Nova Light"/>
          <w:b/>
          <w:bCs/>
          <w:sz w:val="24"/>
          <w:szCs w:val="24"/>
        </w:rPr>
      </w:pPr>
      <w:r>
        <w:rPr>
          <w:rFonts w:ascii="Arial Nova Light" w:hAnsi="Arial Nova Light"/>
          <w:sz w:val="24"/>
          <w:szCs w:val="24"/>
        </w:rPr>
        <w:tab/>
      </w:r>
      <w:r>
        <w:rPr>
          <w:rFonts w:ascii="Arial Nova Light" w:hAnsi="Arial Nova Light"/>
          <w:sz w:val="24"/>
          <w:szCs w:val="24"/>
        </w:rPr>
        <w:tab/>
      </w:r>
      <w:r w:rsidRPr="00947A3F">
        <w:rPr>
          <w:rFonts w:ascii="Arial Nova Light" w:hAnsi="Arial Nova Light"/>
          <w:b/>
          <w:bCs/>
          <w:sz w:val="24"/>
          <w:szCs w:val="24"/>
        </w:rPr>
        <w:t xml:space="preserve">Step </w:t>
      </w:r>
      <w:r>
        <w:rPr>
          <w:rFonts w:ascii="Arial Nova Light" w:hAnsi="Arial Nova Light"/>
          <w:b/>
          <w:bCs/>
          <w:sz w:val="24"/>
          <w:szCs w:val="24"/>
        </w:rPr>
        <w:t>4</w:t>
      </w:r>
      <w:r w:rsidRPr="00947A3F">
        <w:rPr>
          <w:rFonts w:ascii="Arial Nova Light" w:hAnsi="Arial Nova Light"/>
          <w:b/>
          <w:bCs/>
          <w:sz w:val="24"/>
          <w:szCs w:val="24"/>
        </w:rPr>
        <w:t xml:space="preserve">: </w:t>
      </w:r>
      <w:r>
        <w:rPr>
          <w:rFonts w:ascii="Arial Nova Light" w:hAnsi="Arial Nova Light"/>
          <w:b/>
          <w:bCs/>
          <w:sz w:val="24"/>
          <w:szCs w:val="24"/>
        </w:rPr>
        <w:t>Complete remaining</w:t>
      </w:r>
      <w:r w:rsidR="0008515E">
        <w:rPr>
          <w:rFonts w:ascii="Arial Nova Light" w:hAnsi="Arial Nova Light"/>
          <w:b/>
          <w:bCs/>
          <w:sz w:val="24"/>
          <w:szCs w:val="24"/>
        </w:rPr>
        <w:t xml:space="preserve"> functions for CSV collections</w:t>
      </w:r>
    </w:p>
    <w:p w14:paraId="3FE5071C" w14:textId="48F70357" w:rsidR="0008515E" w:rsidRDefault="0008515E" w:rsidP="003F3A8C">
      <w:pPr>
        <w:ind w:left="720"/>
        <w:rPr>
          <w:rFonts w:ascii="Arial Nova Light" w:hAnsi="Arial Nova Light"/>
          <w:sz w:val="24"/>
          <w:szCs w:val="24"/>
        </w:rPr>
      </w:pPr>
      <w:r w:rsidRPr="0008515E">
        <w:rPr>
          <w:rFonts w:ascii="Arial Nova Light" w:hAnsi="Arial Nova Light"/>
          <w:sz w:val="24"/>
          <w:szCs w:val="24"/>
        </w:rPr>
        <w:t>The next process would involve repeating steps 1-3 until the last function is complete</w:t>
      </w:r>
      <w:r w:rsidR="003F3A8C">
        <w:rPr>
          <w:rFonts w:ascii="Arial Nova Light" w:hAnsi="Arial Nova Light"/>
          <w:sz w:val="24"/>
          <w:szCs w:val="24"/>
        </w:rPr>
        <w:t>.</w:t>
      </w:r>
    </w:p>
    <w:p w14:paraId="46C538BB" w14:textId="640FD138" w:rsidR="003F3A8C" w:rsidRDefault="003F3A8C" w:rsidP="003F3A8C">
      <w:pPr>
        <w:rPr>
          <w:rFonts w:ascii="Arial Nova Light" w:hAnsi="Arial Nova Light"/>
          <w:sz w:val="24"/>
          <w:szCs w:val="24"/>
        </w:rPr>
      </w:pPr>
      <w:r>
        <w:rPr>
          <w:rFonts w:ascii="Arial Nova Light" w:hAnsi="Arial Nova Light"/>
          <w:sz w:val="24"/>
          <w:szCs w:val="24"/>
        </w:rPr>
        <w:t>This brings the end of the gathering data phase using Excel, and there were a few requests where the</w:t>
      </w:r>
      <w:r w:rsidR="001E4BAF">
        <w:rPr>
          <w:rFonts w:ascii="Arial Nova Light" w:hAnsi="Arial Nova Light"/>
          <w:sz w:val="24"/>
          <w:szCs w:val="24"/>
        </w:rPr>
        <w:t xml:space="preserve"> permissions wall prevented a response (</w:t>
      </w:r>
      <w:hyperlink w:anchor="_COMMON_MISTAKES_ON" w:history="1">
        <w:r w:rsidR="001E4BAF" w:rsidRPr="001E4BAF">
          <w:rPr>
            <w:rStyle w:val="Hyperlink"/>
            <w:rFonts w:ascii="Arial Nova Light" w:hAnsi="Arial Nova Light"/>
            <w:sz w:val="24"/>
            <w:szCs w:val="24"/>
          </w:rPr>
          <w:t>see:Troubleshooting free version</w:t>
        </w:r>
      </w:hyperlink>
      <w:r w:rsidR="001E4BAF">
        <w:rPr>
          <w:rFonts w:ascii="Arial Nova Light" w:hAnsi="Arial Nova Light"/>
          <w:sz w:val="24"/>
          <w:szCs w:val="24"/>
        </w:rPr>
        <w:t>)</w:t>
      </w:r>
    </w:p>
    <w:p w14:paraId="4CAD1C59" w14:textId="77777777" w:rsidR="0008515E" w:rsidRPr="0008515E" w:rsidRDefault="0008515E" w:rsidP="00BB351A">
      <w:pPr>
        <w:rPr>
          <w:rFonts w:ascii="Arial Nova Light" w:hAnsi="Arial Nova Light"/>
          <w:sz w:val="24"/>
          <w:szCs w:val="24"/>
        </w:rPr>
      </w:pPr>
    </w:p>
    <w:p w14:paraId="7D912543" w14:textId="77777777" w:rsidR="00B245B5" w:rsidRDefault="001E4BAF" w:rsidP="00B245B5">
      <w:pPr>
        <w:keepNext/>
      </w:pPr>
      <w:r>
        <w:rPr>
          <w:rFonts w:ascii="Arial Nova Light" w:hAnsi="Arial Nova Light"/>
          <w:noProof/>
          <w:sz w:val="24"/>
          <w:szCs w:val="24"/>
        </w:rPr>
        <w:drawing>
          <wp:inline distT="0" distB="0" distL="0" distR="0" wp14:anchorId="4F645476" wp14:editId="01C3347E">
            <wp:extent cx="5731510" cy="3222625"/>
            <wp:effectExtent l="19050" t="19050" r="21590" b="1587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accent1"/>
                      </a:solidFill>
                    </a:ln>
                  </pic:spPr>
                </pic:pic>
              </a:graphicData>
            </a:graphic>
          </wp:inline>
        </w:drawing>
      </w:r>
    </w:p>
    <w:p w14:paraId="72611CC0" w14:textId="3C614087" w:rsidR="0026413B" w:rsidRPr="001E4D56" w:rsidRDefault="00B245B5" w:rsidP="00B245B5">
      <w:pPr>
        <w:pStyle w:val="Caption"/>
        <w:rPr>
          <w:rFonts w:ascii="Arial Nova Light" w:hAnsi="Arial Nova Light"/>
          <w:sz w:val="24"/>
          <w:szCs w:val="24"/>
        </w:rPr>
      </w:pPr>
      <w:r>
        <w:t xml:space="preserve">Figure </w:t>
      </w:r>
      <w:fldSimple w:instr=" SEQ Figure \* ARABIC ">
        <w:r w:rsidR="00E375A5">
          <w:rPr>
            <w:noProof/>
          </w:rPr>
          <w:t>29</w:t>
        </w:r>
      </w:fldSimple>
      <w:r>
        <w:t>.Excel best practice query error</w:t>
      </w:r>
    </w:p>
    <w:p w14:paraId="6732874F" w14:textId="60D4D644" w:rsidR="00D013D8" w:rsidRDefault="00150E1B" w:rsidP="008634A2">
      <w:pPr>
        <w:rPr>
          <w:rFonts w:ascii="Arial Nova Light" w:hAnsi="Arial Nova Light"/>
          <w:sz w:val="24"/>
          <w:szCs w:val="24"/>
        </w:rPr>
      </w:pPr>
      <w:r>
        <w:rPr>
          <w:rFonts w:ascii="Arial Nova Light" w:hAnsi="Arial Nova Light"/>
          <w:sz w:val="24"/>
          <w:szCs w:val="24"/>
        </w:rPr>
        <w:t xml:space="preserve">Once these steps 1-4 are complete, you might a folder full of </w:t>
      </w:r>
      <w:r w:rsidR="007E03B8">
        <w:rPr>
          <w:rFonts w:ascii="Arial Nova Light" w:hAnsi="Arial Nova Light"/>
          <w:sz w:val="24"/>
          <w:szCs w:val="24"/>
        </w:rPr>
        <w:t>saved CSV files, at this stage I have no solution to add the downloaded files as a sheet to one master download file but will think about adding this in future.</w:t>
      </w:r>
    </w:p>
    <w:p w14:paraId="368300BF" w14:textId="77777777" w:rsidR="007E03B8" w:rsidRDefault="007E03B8" w:rsidP="008634A2">
      <w:pPr>
        <w:rPr>
          <w:rFonts w:ascii="Arial Nova Light" w:hAnsi="Arial Nova Light"/>
          <w:sz w:val="24"/>
          <w:szCs w:val="24"/>
        </w:rPr>
      </w:pPr>
    </w:p>
    <w:p w14:paraId="1FD768E6" w14:textId="77777777" w:rsidR="005E1779" w:rsidRDefault="00BA6B04" w:rsidP="005E1779">
      <w:pPr>
        <w:keepNext/>
      </w:pPr>
      <w:r>
        <w:rPr>
          <w:rFonts w:ascii="Arial Nova Light" w:hAnsi="Arial Nova Light"/>
          <w:noProof/>
          <w:sz w:val="24"/>
          <w:szCs w:val="24"/>
        </w:rPr>
        <w:drawing>
          <wp:inline distT="0" distB="0" distL="0" distR="0" wp14:anchorId="4324DCBE" wp14:editId="1741207F">
            <wp:extent cx="5731510" cy="3222625"/>
            <wp:effectExtent l="19050" t="19050" r="21590" b="1587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2625"/>
                    </a:xfrm>
                    <a:prstGeom prst="rect">
                      <a:avLst/>
                    </a:prstGeom>
                    <a:ln>
                      <a:solidFill>
                        <a:schemeClr val="accent1"/>
                      </a:solidFill>
                    </a:ln>
                  </pic:spPr>
                </pic:pic>
              </a:graphicData>
            </a:graphic>
          </wp:inline>
        </w:drawing>
      </w:r>
    </w:p>
    <w:p w14:paraId="23E38429" w14:textId="20F4CFC7" w:rsidR="007E03B8" w:rsidRDefault="005E1779" w:rsidP="005E1779">
      <w:pPr>
        <w:pStyle w:val="Caption"/>
      </w:pPr>
      <w:r>
        <w:t xml:space="preserve">Figure </w:t>
      </w:r>
      <w:fldSimple w:instr=" SEQ Figure \* ARABIC ">
        <w:r w:rsidR="00E375A5">
          <w:rPr>
            <w:noProof/>
          </w:rPr>
          <w:t>30</w:t>
        </w:r>
      </w:fldSimple>
      <w:r>
        <w:t>.Excel best practice file mngr</w:t>
      </w:r>
    </w:p>
    <w:p w14:paraId="2C8095DC" w14:textId="2AF3AC7E" w:rsidR="00263CE9" w:rsidRPr="00263CE9" w:rsidRDefault="00263CE9" w:rsidP="00263CE9">
      <w:pPr>
        <w:rPr>
          <w:rFonts w:ascii="Arial Nova Light" w:hAnsi="Arial Nova Light"/>
          <w:sz w:val="24"/>
          <w:szCs w:val="24"/>
        </w:rPr>
      </w:pPr>
      <w:r>
        <w:rPr>
          <w:rFonts w:ascii="Arial Nova Light" w:hAnsi="Arial Nova Light"/>
          <w:sz w:val="24"/>
          <w:szCs w:val="24"/>
        </w:rPr>
        <w:t>The meticulo</w:t>
      </w:r>
      <w:r w:rsidR="00090C32">
        <w:rPr>
          <w:rFonts w:ascii="Arial Nova Light" w:hAnsi="Arial Nova Light"/>
          <w:sz w:val="24"/>
          <w:szCs w:val="24"/>
        </w:rPr>
        <w:t>us method may come across as static, and long. There is a method described later for Power BI users(see:Power BI best practices)</w:t>
      </w:r>
      <w:r w:rsidR="004568FA">
        <w:rPr>
          <w:rFonts w:ascii="Arial Nova Light" w:hAnsi="Arial Nova Light"/>
          <w:sz w:val="24"/>
          <w:szCs w:val="24"/>
        </w:rPr>
        <w:t xml:space="preserve"> that use dynamic advanced editor options that make calls on your behalf for multiple stocks and multiple </w:t>
      </w:r>
      <w:r w:rsidR="003F7C00">
        <w:rPr>
          <w:rFonts w:ascii="Arial Nova Light" w:hAnsi="Arial Nova Light"/>
          <w:sz w:val="24"/>
          <w:szCs w:val="24"/>
        </w:rPr>
        <w:t>“tables”</w:t>
      </w:r>
    </w:p>
    <w:p w14:paraId="6FC5748B" w14:textId="1BFAF61D" w:rsidR="00150E1B" w:rsidRPr="00F26484" w:rsidRDefault="00150E1B" w:rsidP="008634A2">
      <w:pPr>
        <w:rPr>
          <w:rFonts w:ascii="Congenial Black" w:hAnsi="Congenial Black"/>
          <w:sz w:val="32"/>
          <w:szCs w:val="32"/>
        </w:rPr>
      </w:pPr>
    </w:p>
    <w:p w14:paraId="413E16F8" w14:textId="4A7214EC" w:rsidR="008C132E" w:rsidRDefault="00D013D8">
      <w:r>
        <w:t>I am going to try to get this demo done in under 15 mins,</w:t>
      </w:r>
      <w:r w:rsidR="00E24B1B">
        <w:t xml:space="preserve"> excuse the voice quality and sometimes I speak faster when things</w:t>
      </w:r>
      <w:r w:rsidR="00092827">
        <w:t xml:space="preserve"> are gathering speed.</w:t>
      </w:r>
    </w:p>
    <w:p w14:paraId="3D123D78" w14:textId="45B87846" w:rsidR="00092827" w:rsidRDefault="00092827">
      <w:r>
        <w:t>Starting with Power BI</w:t>
      </w:r>
    </w:p>
    <w:p w14:paraId="61E9A4B7" w14:textId="1E0AD596" w:rsidR="00092827" w:rsidRDefault="00092827">
      <w:r>
        <w:t>I have opened a new document, there is no data</w:t>
      </w:r>
      <w:r w:rsidR="00216766">
        <w:t xml:space="preserve">, and I will walkthrough this useful test case for gathering multiple </w:t>
      </w:r>
      <w:r w:rsidR="00B12CE9">
        <w:t>“gets” in this instance, using a excel spreadsheet to have a custom</w:t>
      </w:r>
      <w:r w:rsidR="00A72E35">
        <w:t xml:space="preserve"> function run through the additional pull, and all the </w:t>
      </w:r>
      <w:r w:rsidR="004B1D87">
        <w:t>JSON data is pulled from our FINDL database, and this might be the method you choose when looking for multiple stocks</w:t>
      </w:r>
      <w:r w:rsidR="0026271C">
        <w:t xml:space="preserve"> without manually calling each REST API query one at a time.</w:t>
      </w:r>
    </w:p>
    <w:p w14:paraId="7986C4E2" w14:textId="1488BD3C" w:rsidR="008B739D" w:rsidRDefault="008B739D">
      <w:r>
        <w:t>In FINDL</w:t>
      </w:r>
    </w:p>
    <w:p w14:paraId="3EF34ECF" w14:textId="4DC201A4" w:rsidR="008B739D" w:rsidRDefault="008B739D">
      <w:r>
        <w:t xml:space="preserve">I have access keys, I have this free account with FINDL, now I am interested to </w:t>
      </w:r>
      <w:r w:rsidR="00E14CE2">
        <w:t>look at the last year,</w:t>
      </w:r>
      <w:r w:rsidR="00D9784A">
        <w:t xml:space="preserve"> </w:t>
      </w:r>
      <w:r w:rsidR="00E14CE2">
        <w:t>lets say the trailing twelve months</w:t>
      </w:r>
      <w:r w:rsidR="007A7180">
        <w:t xml:space="preserve"> most reported format.</w:t>
      </w:r>
      <w:r w:rsidR="00D9784A">
        <w:t xml:space="preserve"> I will use stocks AAPL, </w:t>
      </w:r>
      <w:r w:rsidR="00DC3D30">
        <w:t xml:space="preserve">NFLX, TSLA, </w:t>
      </w:r>
      <w:r w:rsidR="00FF6569">
        <w:t>AMZN,  and MSFT.</w:t>
      </w:r>
      <w:r w:rsidR="0035401E">
        <w:t xml:space="preserve"> This will be done with a custom function in Power BI, which means I will progress with one query, and the custom function will</w:t>
      </w:r>
      <w:r w:rsidR="005E6F6A">
        <w:t xml:space="preserve"> do the rest with permissions from the Power Query.</w:t>
      </w:r>
    </w:p>
    <w:p w14:paraId="0F857EEE" w14:textId="3655EBD4" w:rsidR="005E6F6A" w:rsidRDefault="005E6F6A">
      <w:r>
        <w:t>In Power BI</w:t>
      </w:r>
    </w:p>
    <w:p w14:paraId="074A068B" w14:textId="3284FBBF" w:rsidR="005E6F6A" w:rsidRDefault="004E0415">
      <w:r>
        <w:t>I used the two downloadable visualizations available for free from Microsoft, download</w:t>
      </w:r>
      <w:r w:rsidR="00900644">
        <w:t xml:space="preserve"> Candlestick and Chiclet Slicer from the </w:t>
      </w:r>
      <w:r w:rsidR="00742AE6">
        <w:t>interface.</w:t>
      </w:r>
    </w:p>
    <w:p w14:paraId="565BA7C0" w14:textId="4B497A3A" w:rsidR="009D7E27" w:rsidRDefault="00742AE6">
      <w:r>
        <w:t xml:space="preserve">In </w:t>
      </w:r>
      <w:r w:rsidR="009D7E27">
        <w:t>Excel</w:t>
      </w:r>
    </w:p>
    <w:p w14:paraId="06D72198" w14:textId="1F61D58D" w:rsidR="009D7E27" w:rsidRDefault="009D7E27">
      <w:r>
        <w:t>Since I know the list of the stocks I would like</w:t>
      </w:r>
      <w:r w:rsidR="002A27DE">
        <w:t xml:space="preserve"> tables queried for, have this file </w:t>
      </w:r>
      <w:r w:rsidR="00061643">
        <w:t>ready to retrieve saved to desktop or any folder that you can find when requested by Power BI to connect.</w:t>
      </w:r>
    </w:p>
    <w:p w14:paraId="471FECFF" w14:textId="7E2B63E1" w:rsidR="00061643" w:rsidRDefault="00061643">
      <w:r>
        <w:t>In FINDL</w:t>
      </w:r>
    </w:p>
    <w:p w14:paraId="5D9B1AD2" w14:textId="161F4000" w:rsidR="00061643" w:rsidRDefault="00061643">
      <w:r>
        <w:t xml:space="preserve">Lets head to the Query editor, and will perform the </w:t>
      </w:r>
      <w:r w:rsidR="001249AA">
        <w:t>necessary fields to yield a successful result, use “stocks”, include ticker,date,</w:t>
      </w:r>
      <w:r w:rsidR="00EA27AA">
        <w:t>high,low,opening,closing in the fields section,use “AAPL” as the sort</w:t>
      </w:r>
      <w:r w:rsidR="005627FD">
        <w:t xml:space="preserve"> option, and dimension could equal</w:t>
      </w:r>
      <w:r w:rsidR="00EF3902">
        <w:t xml:space="preserve"> “MRT”, and choose a date range,</w:t>
      </w:r>
      <w:r w:rsidR="00587516">
        <w:t xml:space="preserve"> I will make this May 2021 to May 2022 for simplicity.</w:t>
      </w:r>
    </w:p>
    <w:p w14:paraId="11AB647D" w14:textId="1F1E770E" w:rsidR="00972C9E" w:rsidRDefault="00972C9E">
      <w:r>
        <w:t xml:space="preserve">We are ready to run, now it will download a file if you selected the excel or JSON save function,but more importantly save the </w:t>
      </w:r>
      <w:r w:rsidR="00390D55">
        <w:t>query’s editor successful result which is the URL that you can now copy.</w:t>
      </w:r>
    </w:p>
    <w:p w14:paraId="57C78E87" w14:textId="6A5A8AFB" w:rsidR="00390D55" w:rsidRDefault="00390D55">
      <w:r>
        <w:t>In POWER BI</w:t>
      </w:r>
    </w:p>
    <w:p w14:paraId="4C1EA928" w14:textId="68B783BD" w:rsidR="00390D55" w:rsidRDefault="00390D55">
      <w:r>
        <w:t xml:space="preserve">We will </w:t>
      </w:r>
      <w:r w:rsidR="00AA6900">
        <w:t xml:space="preserve">now </w:t>
      </w:r>
      <w:r>
        <w:t>create the</w:t>
      </w:r>
      <w:r w:rsidR="00AA6900">
        <w:t xml:space="preserve"> custom invoke function, which requires</w:t>
      </w:r>
      <w:r w:rsidR="00033F03">
        <w:t xml:space="preserve"> some code, and you would need to go to advanced editor</w:t>
      </w:r>
      <w:r w:rsidR="00BD52AC">
        <w:t xml:space="preserve"> and type the following…</w:t>
      </w:r>
    </w:p>
    <w:p w14:paraId="03157277" w14:textId="77777777" w:rsidR="00473AD3" w:rsidRDefault="00473AD3" w:rsidP="00473AD3">
      <w:r w:rsidRPr="002B5D82">
        <w:rPr>
          <w:highlight w:val="yellow"/>
        </w:rPr>
        <w:t>(StockQuote as text) as table =&gt;</w:t>
      </w:r>
    </w:p>
    <w:p w14:paraId="68D4E7D7" w14:textId="77777777" w:rsidR="00473AD3" w:rsidRDefault="00473AD3" w:rsidP="00473AD3"/>
    <w:p w14:paraId="4ACF0E2E" w14:textId="77777777" w:rsidR="00473AD3" w:rsidRDefault="00473AD3" w:rsidP="00473AD3">
      <w:r>
        <w:t>let</w:t>
      </w:r>
    </w:p>
    <w:p w14:paraId="045FDAD9" w14:textId="77777777" w:rsidR="00473AD3" w:rsidRDefault="00473AD3" w:rsidP="00473AD3">
      <w:r>
        <w:t xml:space="preserve">    Source = Json.Document(Web.Contents("https://api.findl.com/v1.0/query?format=json&amp;apiKey=13e14ab6-fcb9-424f-bfff-5bc31d6f94be&amp;table=stocks&amp;fields=ticker,date,open,high,low,close,volume,closeunadj&amp;from=2021-11-30&amp;to=2022-02-28&amp;ticker</w:t>
      </w:r>
      <w:r w:rsidRPr="00BD2081">
        <w:rPr>
          <w:highlight w:val="yellow"/>
        </w:rPr>
        <w:t>="&amp;StockQuote&amp;"")),</w:t>
      </w:r>
    </w:p>
    <w:p w14:paraId="6C5B6C07" w14:textId="77777777" w:rsidR="00473AD3" w:rsidRDefault="00473AD3" w:rsidP="00473AD3">
      <w:r>
        <w:t xml:space="preserve">    #"Converted to Table" = Table.FromRecords({Source}),</w:t>
      </w:r>
    </w:p>
    <w:p w14:paraId="0A4C4766" w14:textId="77777777" w:rsidR="00473AD3" w:rsidRDefault="00473AD3" w:rsidP="00473AD3">
      <w:r>
        <w:t xml:space="preserve">    #"Expanded data" = Table.ExpandListColumn(#"Converted to Table", "data"),</w:t>
      </w:r>
    </w:p>
    <w:p w14:paraId="2B5BDB77" w14:textId="77777777" w:rsidR="00473AD3" w:rsidRDefault="00473AD3" w:rsidP="00473AD3">
      <w:r>
        <w:t xml:space="preserve">    #"Expanded data1" = Table.ExpandRecordColumn(#"Expanded data", "data", {"ticker", "date", "open", "high", "low", "close", "volume", "closeunadj"}, {"data.ticker", "data.date", "data.open", "data.high", "data.low", "data.close", "data.volume", "data.closeunadj"}),</w:t>
      </w:r>
    </w:p>
    <w:p w14:paraId="7DFF1BAD" w14:textId="77777777" w:rsidR="00473AD3" w:rsidRDefault="00473AD3" w:rsidP="00473AD3">
      <w:r>
        <w:t xml:space="preserve">    #"Changed Type" = Table.TransformColumnTypes(#"Expanded data1",{{"count", Int64.Type}, {"data.ticker", type text}, {"data.date", type date}, {"data.open", type text}, {"data.high", type text}, {"data.low", type text}, {"data.close", type text}, {"data.volume", type text}, {"data.closeunadj", type text}})</w:t>
      </w:r>
    </w:p>
    <w:p w14:paraId="3ED5A592" w14:textId="77777777" w:rsidR="00473AD3" w:rsidRDefault="00473AD3" w:rsidP="00473AD3">
      <w:r>
        <w:t>in</w:t>
      </w:r>
    </w:p>
    <w:p w14:paraId="09A5B1EE" w14:textId="253DB745" w:rsidR="00BD52AC" w:rsidRDefault="00473AD3" w:rsidP="00473AD3">
      <w:r>
        <w:t xml:space="preserve">    #"Changed Type"</w:t>
      </w:r>
    </w:p>
    <w:p w14:paraId="6454CDC7" w14:textId="77777777" w:rsidR="008C132E" w:rsidRDefault="008C132E"/>
    <w:p w14:paraId="2597E90D" w14:textId="2590EB7E" w:rsidR="008C132E" w:rsidRDefault="00BD2081">
      <w:r>
        <w:t>Connect</w:t>
      </w:r>
      <w:r w:rsidR="0093344D">
        <w:t xml:space="preserve"> the Excel table to the Power BI, and a</w:t>
      </w:r>
      <w:r w:rsidR="00803A42">
        <w:t>dd the custom invoke function as additional column to this imported data, you should notice its runtime, and the next step would be to check the datatypes in transform data.</w:t>
      </w:r>
    </w:p>
    <w:p w14:paraId="2703CE5D" w14:textId="416A4CCD" w:rsidR="00B66F83" w:rsidRDefault="009A4F4F">
      <w:r>
        <w:t xml:space="preserve">Close and start the display section, follow the video below to get the </w:t>
      </w:r>
      <w:r w:rsidR="005E5D7F">
        <w:t>sample to match the two visualization settings</w:t>
      </w:r>
    </w:p>
    <w:p w14:paraId="1EA91173" w14:textId="77777777" w:rsidR="008C132E" w:rsidRDefault="008C132E"/>
    <w:p w14:paraId="7EC0A179" w14:textId="77777777" w:rsidR="008C132E" w:rsidRDefault="008C132E"/>
    <w:p w14:paraId="6F5E9B81" w14:textId="77777777" w:rsidR="008C132E" w:rsidRDefault="008C132E"/>
    <w:p w14:paraId="2ED5AC83" w14:textId="77777777" w:rsidR="008C132E" w:rsidRDefault="008C132E"/>
    <w:p w14:paraId="12634EA6" w14:textId="276166DA" w:rsidR="00244B7E" w:rsidRDefault="00244B7E" w:rsidP="00244B7E">
      <w:pPr>
        <w:pStyle w:val="Heading1"/>
        <w:rPr>
          <w:rFonts w:ascii="Congenial Black" w:hAnsi="Congenial Black"/>
        </w:rPr>
      </w:pPr>
      <w:bookmarkStart w:id="6" w:name="Appendix"/>
      <w:r>
        <w:rPr>
          <w:rFonts w:ascii="Congenial Black" w:hAnsi="Congenial Black"/>
        </w:rPr>
        <w:t>APPENDIX:</w:t>
      </w:r>
      <w:r w:rsidR="00EF4ACE">
        <w:rPr>
          <w:rFonts w:ascii="Congenial Black" w:hAnsi="Congenial Black"/>
        </w:rPr>
        <w:t xml:space="preserve"> </w:t>
      </w:r>
      <w:r>
        <w:rPr>
          <w:rFonts w:ascii="Congenial Black" w:hAnsi="Congenial Black"/>
        </w:rPr>
        <w:t>FULL LIST</w:t>
      </w:r>
      <w:r w:rsidR="00EF4ACE">
        <w:rPr>
          <w:rFonts w:ascii="Congenial Black" w:hAnsi="Congenial Black"/>
        </w:rPr>
        <w:t xml:space="preserve"> TABLE DESCRIPTIONS (JSON)</w:t>
      </w:r>
    </w:p>
    <w:bookmarkEnd w:id="6"/>
    <w:p w14:paraId="1E515226" w14:textId="77777777" w:rsidR="008C132E" w:rsidRDefault="008C132E"/>
    <w:p w14:paraId="33DC6FA9" w14:textId="77777777" w:rsidR="008C132E" w:rsidRDefault="008C132E"/>
    <w:p w14:paraId="31FC789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w:t>
      </w:r>
    </w:p>
    <w:p w14:paraId="3DAA443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806ECC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4CB5A9F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"payables",</w:t>
      </w:r>
    </w:p>
    <w:p w14:paraId="70463A4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1359B1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08AB1B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"Trade and Non-Trade Payables",</w:t>
      </w:r>
    </w:p>
    <w:p w14:paraId="33D0B1D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A component of [Liabilities] representing trade and non-trade payables.",</w:t>
      </w:r>
    </w:p>
    <w:p w14:paraId="68426DD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577C1BC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F41AEB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5D8F9D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0FF4EED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"bvps",</w:t>
      </w:r>
    </w:p>
    <w:p w14:paraId="427B8A1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186E7CD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1B7F2B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"Book Value per Share",</w:t>
      </w:r>
    </w:p>
    <w:p w14:paraId="68E7093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Measures the ratio between [Equity] and [SharesWA] as adjusted by [ShareFactor].",</w:t>
      </w:r>
    </w:p>
    <w:p w14:paraId="02590EF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"currency/share"</w:t>
      </w:r>
    </w:p>
    <w:p w14:paraId="2DA01C5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26BB35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8CCB00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4F89F40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"calendardate",</w:t>
      </w:r>
    </w:p>
    <w:p w14:paraId="7A648C0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7E5E068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82D0BE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"Calendar Date",</w:t>
      </w:r>
    </w:p>
    <w:p w14:paraId="732DC8C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"[Entity] The Calendar Date represents the normalized [ReportPeriod]. This provides a common date to query for which is necessary due to irregularity in report periods across companies. For example; if the report period is \"2015-09-26\"; the calendar date will be \"2015-09-30\" for quarterly and trailing-twelve-month dimensions (ARQ;MRQ;ART;MRT); and \"2015-12-31\" for annual dimensions (ARY;MRY). We also employ offsets in order to maximise comparability of the period across companies. For example consider two companies: one with a quarter ending on 2018-07-24; and the other with a quarter ending on 2018-06-28. A naive normalization process would assign these to differing calendar quarters of 2018-09-30 and 2018-06-30 respectively. However, we assign these both to the 2018-06-30 calendar quarter because this maximises the overlap in the report periods in question and therefore the comparability of this period.",</w:t>
      </w:r>
    </w:p>
    <w:p w14:paraId="3E7C2E8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3D116F0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0DCF05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6FC945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72D4A96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"currentratio",</w:t>
      </w:r>
    </w:p>
    <w:p w14:paraId="637474D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5B2550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5741AD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"Current Ratio",</w:t>
      </w:r>
    </w:p>
    <w:p w14:paraId="7235D61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The ratio between [AssetsC] and [LiabilitiesC]; for companies that operate a classified balance sheet.",</w:t>
      </w:r>
    </w:p>
    <w:p w14:paraId="1663D8A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0F7A2DB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D37C8A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01970F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2B101D8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"isdirector",</w:t>
      </w:r>
    </w:p>
    <w:p w14:paraId="2448D34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18DE167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B10E4F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"Is Director?",</w:t>
      </w:r>
    </w:p>
    <w:p w14:paraId="722CBCB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"Is the owner a Board Director? [Y]es or [N]o.",</w:t>
      </w:r>
    </w:p>
    <w:p w14:paraId="39514C7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"Y/N"</w:t>
      </w:r>
    </w:p>
    <w:p w14:paraId="7EEE644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A8A518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766C8E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"actions",</w:t>
      </w:r>
    </w:p>
    <w:p w14:paraId="4D36922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"contraname",</w:t>
      </w:r>
    </w:p>
    <w:p w14:paraId="419281A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C85553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223D00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"Contra Issuer Name",</w:t>
      </w:r>
    </w:p>
    <w:p w14:paraId="02EFEE8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name of the contra issuer associated with the contra ticker.",</w:t>
      </w:r>
    </w:p>
    <w:p w14:paraId="499EE9B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7079EE0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0AE32E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5E39B2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"actions",</w:t>
      </w:r>
    </w:p>
    <w:p w14:paraId="07C46C8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"contraticker",</w:t>
      </w:r>
    </w:p>
    <w:p w14:paraId="158461D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12A9628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0736639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"Contra Ticker Symbol",</w:t>
      </w:r>
    </w:p>
    <w:p w14:paraId="4C982DD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available actions in this field are outlined in the INDICATORS table where the table field equals \"ACTIONTYPES\".",</w:t>
      </w:r>
    </w:p>
    <w:p w14:paraId="0523669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3A23DF1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D32313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997369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"actions",</w:t>
      </w:r>
    </w:p>
    <w:p w14:paraId="191530D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"name",</w:t>
      </w:r>
    </w:p>
    <w:p w14:paraId="5D00867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83390E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D4B73B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"Issuer Name",</w:t>
      </w:r>
    </w:p>
    <w:p w14:paraId="02A3268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name of the issuer.",</w:t>
      </w:r>
    </w:p>
    <w:p w14:paraId="4808A91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0F4B676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ACA533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EE7A12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"actions",</w:t>
      </w:r>
    </w:p>
    <w:p w14:paraId="371D264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"action",</w:t>
      </w:r>
    </w:p>
    <w:p w14:paraId="74529A4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1FF68FB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50F4DA4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"Action",</w:t>
      </w:r>
    </w:p>
    <w:p w14:paraId="5C663AA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available actions in this field are outlined in the INDICATORS table where the table field equals \"ACTIONTYPES\".",</w:t>
      </w:r>
    </w:p>
    <w:p w14:paraId="58E5956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7AA15DB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B962D4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B52A10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"actions",</w:t>
      </w:r>
    </w:p>
    <w:p w14:paraId="5BF86CE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"date",</w:t>
      </w:r>
    </w:p>
    <w:p w14:paraId="647687F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324C36A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30DA5A0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"Date",</w:t>
      </w:r>
    </w:p>
    <w:p w14:paraId="43BD57F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date of the corporate action.",</w:t>
      </w:r>
    </w:p>
    <w:p w14:paraId="51E4CE9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51D6363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1EBDBF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0634F3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"actions",</w:t>
      </w:r>
    </w:p>
    <w:p w14:paraId="2CE3478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"ticker",</w:t>
      </w:r>
    </w:p>
    <w:p w14:paraId="263AD4D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3A03FFB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4674FCF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"Ticker Symbol",</w:t>
      </w:r>
    </w:p>
    <w:p w14:paraId="111A985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ticker is a unique identifier for a security in the database. Where a company is delisted and the ticker subsequently recycled for use by a different company; we utilise that ticker for the currently active company and append a number to the ticker of the delisted company. The ACTIONS table provides a record of historical ticker changes.",</w:t>
      </w:r>
    </w:p>
    <w:p w14:paraId="4453AD1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5924BAA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11A5ED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BB4DF0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"actions",</w:t>
      </w:r>
    </w:p>
    <w:p w14:paraId="04DC0A1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"value",</w:t>
      </w:r>
    </w:p>
    <w:p w14:paraId="087C27A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1E0A82A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442BE4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"Value",</w:t>
      </w:r>
    </w:p>
    <w:p w14:paraId="5F8A3E1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available values in this field are outlined in the INDICATORS table where the table field equals \"ACTIONTYPES\".",</w:t>
      </w:r>
    </w:p>
    <w:p w14:paraId="557D278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"numeric"</w:t>
      </w:r>
    </w:p>
    <w:p w14:paraId="3D62A68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C9BA19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9933D8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"daily",</w:t>
      </w:r>
    </w:p>
    <w:p w14:paraId="30AC40C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"date",</w:t>
      </w:r>
    </w:p>
    <w:p w14:paraId="5B3EF3B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19191F0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73C938E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"Price Date",</w:t>
      </w:r>
    </w:p>
    <w:p w14:paraId="0999919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trade date of the price observations used in determining [MarketCap], [PE], [PS] etc.",</w:t>
      </w:r>
    </w:p>
    <w:p w14:paraId="637368B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5D85B91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E1A2AB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CE6021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"daily",</w:t>
      </w:r>
    </w:p>
    <w:p w14:paraId="1EEA914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"ev",</w:t>
      </w:r>
    </w:p>
    <w:p w14:paraId="27D547A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3C2AEE9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60F182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"Enterprise Value - Daily",</w:t>
      </w:r>
    </w:p>
    <w:p w14:paraId="1C1E641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"Enterprise value is a measure of the value of a business as a whole; calculated as [MarketCap] plus [DebtUSD] minus [CashnEqUSD]. [MarketCap] is calculated by us, and the remaining figures are sourced from the most recent SEC form 10 filings.",</w:t>
      </w:r>
    </w:p>
    <w:p w14:paraId="54F28A9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 millions"</w:t>
      </w:r>
    </w:p>
    <w:p w14:paraId="77BC951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8B01DA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76D324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"daily",</w:t>
      </w:r>
    </w:p>
    <w:p w14:paraId="732DCB1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"evebit",</w:t>
      </w:r>
    </w:p>
    <w:p w14:paraId="3ED6202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379B70E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147ECE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"Enterprise Value over EBIT - Daily",</w:t>
      </w:r>
    </w:p>
    <w:p w14:paraId="1F57DAE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"Measures the ratio between [EV] and [EBITUSD]. EBITUSD is derived from the most recent SEC form 10 filings.",</w:t>
      </w:r>
    </w:p>
    <w:p w14:paraId="0875448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15D2D7D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4B03DE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843DA7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"daily",</w:t>
      </w:r>
    </w:p>
    <w:p w14:paraId="2E20609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"evebitda",</w:t>
      </w:r>
    </w:p>
    <w:p w14:paraId="2B257F0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8862B8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E40653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"Enterprise Value over EBITDA - Daily",</w:t>
      </w:r>
    </w:p>
    <w:p w14:paraId="77777E9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"Measures the ratio between [EV] and [EBITDAUSD]. EBITDAUSD is derived from the most recent SEC form 10 filings.",</w:t>
      </w:r>
    </w:p>
    <w:p w14:paraId="3E3F522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1E3E5A3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9169EA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3D0735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"daily",</w:t>
      </w:r>
    </w:p>
    <w:p w14:paraId="7EE6675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"lastupdated",</w:t>
      </w:r>
    </w:p>
    <w:p w14:paraId="6817430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5F7450D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C4D4EE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"Last Updated Date",</w:t>
      </w:r>
    </w:p>
    <w:p w14:paraId="0CD79EE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last date at which this line item was updated, typically used to filter date to be retrieved for syncing to local records.",</w:t>
      </w:r>
    </w:p>
    <w:p w14:paraId="46F7A7E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25F06A2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3247CC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9D4DE9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"daily",</w:t>
      </w:r>
    </w:p>
    <w:p w14:paraId="766C85C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"marketcap",</w:t>
      </w:r>
    </w:p>
    <w:p w14:paraId="3C54CFE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1CB7A13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4BB0707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"Market Capitalization - Daily",</w:t>
      </w:r>
    </w:p>
    <w:p w14:paraId="4AD7ECA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"Represents the product of [SharesBas]; [Price] and [ShareFactor]. [SharesBas] is sourced from the most recent SEC form 10 filing.",</w:t>
      </w:r>
    </w:p>
    <w:p w14:paraId="589FD2C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 millions"</w:t>
      </w:r>
    </w:p>
    <w:p w14:paraId="0666415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BE6462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C1F31C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"daily",</w:t>
      </w:r>
    </w:p>
    <w:p w14:paraId="03C625D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"pb",</w:t>
      </w:r>
    </w:p>
    <w:p w14:paraId="63A694E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8AC308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0CF4CA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"Price to Book Value - Daily",</w:t>
      </w:r>
    </w:p>
    <w:p w14:paraId="3BBC0AF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"Measures the ratio between [MarketCap] and [EquityUSD]. [EquityUSD] is sourced from the most recent SEC form 10 filing.",</w:t>
      </w:r>
    </w:p>
    <w:p w14:paraId="37FE7CD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3907A09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4A896F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2B3B6C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"daily",</w:t>
      </w:r>
    </w:p>
    <w:p w14:paraId="4378BE1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"pe",</w:t>
      </w:r>
    </w:p>
    <w:p w14:paraId="0A21A6F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80E3E9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5834AC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"Price Earnings (Damodaran Method) - Daily",</w:t>
      </w:r>
    </w:p>
    <w:p w14:paraId="78D8385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"Measures the ratio between [MarketCap] and [NetIncCmnUSD]. [NetIncCmnUSD] is sourced from the most recent SEC form 10 filings.",</w:t>
      </w:r>
    </w:p>
    <w:p w14:paraId="19F6341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1539A2D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F28B9F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8732AD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"daily",</w:t>
      </w:r>
    </w:p>
    <w:p w14:paraId="353F92C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"ps",</w:t>
      </w:r>
    </w:p>
    <w:p w14:paraId="62EFF01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9DA2A2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18FC97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"Price Sales (Damodaran Method) - Daily",</w:t>
      </w:r>
    </w:p>
    <w:p w14:paraId="74300BD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"Measures the ratio between [MarketCap] and [RevenueUSD]. [RevenueUSD] is sourced from the most recent SEC form 10 filings.",</w:t>
      </w:r>
    </w:p>
    <w:p w14:paraId="7243AA8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28F29C8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E6C58A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D9329C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"daily",</w:t>
      </w:r>
    </w:p>
    <w:p w14:paraId="31B5DEC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"ticker",</w:t>
      </w:r>
    </w:p>
    <w:p w14:paraId="29314AD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631026C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7DACFEA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"Ticker Symbol",</w:t>
      </w:r>
    </w:p>
    <w:p w14:paraId="70B3373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ticker is a unique identifier for a security in the database. Where a company is delisted and the ticker subsequently recycled for use by a different company; we utilise that ticker for the currently active company and append a number to the ticker of the delisted company. The ACTIONS table provides a record of historical ticker changes.",</w:t>
      </w:r>
    </w:p>
    <w:p w14:paraId="265B443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165544E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04137F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10D0E1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"events",</w:t>
      </w:r>
    </w:p>
    <w:p w14:paraId="2CE18E6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"date",</w:t>
      </w:r>
    </w:p>
    <w:p w14:paraId="641FB77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2FCD373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6ECC895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"Filing Date",</w:t>
      </w:r>
    </w:p>
    <w:p w14:paraId="37BE475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date of the form 8 SEC filing.",</w:t>
      </w:r>
    </w:p>
    <w:p w14:paraId="19C4BCC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2B8B4A7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9B513E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2C90F6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"events",</w:t>
      </w:r>
    </w:p>
    <w:p w14:paraId="0660F31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"eventcodes",</w:t>
      </w:r>
    </w:p>
    <w:p w14:paraId="505B22F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359DEA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9BFCD5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"Material Corporate Events",</w:t>
      </w:r>
    </w:p>
    <w:p w14:paraId="0E3460B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"Each type of event is assigned a 2-digit numeric code which are described in this INDICATORS table where the table field equals \"EVENTCODES\".",</w:t>
      </w:r>
    </w:p>
    <w:p w14:paraId="0A6E05A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39DA7BC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DCA708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A4BEDF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"events",</w:t>
      </w:r>
    </w:p>
    <w:p w14:paraId="3DF41CE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"ticker",</w:t>
      </w:r>
    </w:p>
    <w:p w14:paraId="5905A86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491A532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11F3FF6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"Ticker Symbol",</w:t>
      </w:r>
    </w:p>
    <w:p w14:paraId="589A6AF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ticker is a unique identifier for a security in the database. Where a company is delisted and the ticker subsequently recycled for use by a different company; we utilise that ticker for the currently active company and append a number to the ticker of the delisted company. The ACTIONS table provides a record of historical ticker changes.",</w:t>
      </w:r>
    </w:p>
    <w:p w14:paraId="370636F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04773BC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D3E2FC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5BB5B8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"descriptions",</w:t>
      </w:r>
    </w:p>
    <w:p w14:paraId="7FB4190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"description",</w:t>
      </w:r>
    </w:p>
    <w:p w14:paraId="3B31BF9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E90FDB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B62563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"Indicator Description",</w:t>
      </w:r>
    </w:p>
    <w:p w14:paraId="26920B7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null,</w:t>
      </w:r>
    </w:p>
    <w:p w14:paraId="4BCFAB4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78E9A53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6742F8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2514F1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"descriptions",</w:t>
      </w:r>
    </w:p>
    <w:p w14:paraId="24545D3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"indicator",</w:t>
      </w:r>
    </w:p>
    <w:p w14:paraId="5389708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5AAEF1E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0483760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"Indicator Code",</w:t>
      </w:r>
    </w:p>
    <w:p w14:paraId="4254949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null,</w:t>
      </w:r>
    </w:p>
    <w:p w14:paraId="41D5EDE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471395F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56D450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BFCFF2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"descriptions",</w:t>
      </w:r>
    </w:p>
    <w:p w14:paraId="13D508B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"isfilter",</w:t>
      </w:r>
    </w:p>
    <w:p w14:paraId="6EBCC30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A93B0B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EF0864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"Is Filter?",</w:t>
      </w:r>
    </w:p>
    <w:p w14:paraId="1C5CF59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null,</w:t>
      </w:r>
    </w:p>
    <w:p w14:paraId="35457B2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"Y/N"</w:t>
      </w:r>
    </w:p>
    <w:p w14:paraId="4591E82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983CC0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035FFC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"descriptions",</w:t>
      </w:r>
    </w:p>
    <w:p w14:paraId="52A3599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"isprimarykey",</w:t>
      </w:r>
    </w:p>
    <w:p w14:paraId="5FB0512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A25ABC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23B684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"Is Primary Key?",</w:t>
      </w:r>
    </w:p>
    <w:p w14:paraId="1C1D339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null,</w:t>
      </w:r>
    </w:p>
    <w:p w14:paraId="27518EC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"Y/N"</w:t>
      </w:r>
    </w:p>
    <w:p w14:paraId="7EDF87D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06A2BC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41D41E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"descriptions",</w:t>
      </w:r>
    </w:p>
    <w:p w14:paraId="517572D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"table",</w:t>
      </w:r>
    </w:p>
    <w:p w14:paraId="21C35FA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5F38357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0A682D3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"Table",</w:t>
      </w:r>
    </w:p>
    <w:p w14:paraId="599B4AA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database table which the ticker is featured in. Examples are: \"SF1\" or \"SEP\".</w:t>
      </w:r>
      <w:r w:rsidRPr="00757410">
        <w:rPr>
          <w:rFonts w:ascii="Arial Nova Light" w:hAnsi="Arial Nova Light"/>
          <w:sz w:val="18"/>
          <w:szCs w:val="18"/>
        </w:rPr>
        <w:tab/>
        <w:t>",</w:t>
      </w:r>
    </w:p>
    <w:p w14:paraId="358CDBC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77D8A16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CB5087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813B16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"descriptions",</w:t>
      </w:r>
    </w:p>
    <w:p w14:paraId="068977E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"title",</w:t>
      </w:r>
    </w:p>
    <w:p w14:paraId="62CA080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BA2BAF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CEBD8C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"Indicator Title",</w:t>
      </w:r>
    </w:p>
    <w:p w14:paraId="6EE7D03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null,</w:t>
      </w:r>
    </w:p>
    <w:p w14:paraId="4E2B8ED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7814C02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F1D5CE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482131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"descriptions",</w:t>
      </w:r>
    </w:p>
    <w:p w14:paraId="7D24096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"unittype",</w:t>
      </w:r>
    </w:p>
    <w:p w14:paraId="6A8A051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BF23E9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758DF2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"Indicator Unit Type",</w:t>
      </w:r>
    </w:p>
    <w:p w14:paraId="1775DE5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null,</w:t>
      </w:r>
    </w:p>
    <w:p w14:paraId="1FE0980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0634791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616449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F51470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"stocks",</w:t>
      </w:r>
    </w:p>
    <w:p w14:paraId="2C1E443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"close",</w:t>
      </w:r>
    </w:p>
    <w:p w14:paraId="202BAAB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640821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3CCCB1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"Close Price - Split Adjusted",</w:t>
      </w:r>
    </w:p>
    <w:p w14:paraId="5297CD1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official exchange close price, adjusted for stock splits and stock dividends. Not adjusted for cash dividends or spinoffs.",</w:t>
      </w:r>
    </w:p>
    <w:p w14:paraId="24A35A0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"USD/share"</w:t>
      </w:r>
    </w:p>
    <w:p w14:paraId="29C259C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FFACB7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35D239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"stocks",</w:t>
      </w:r>
    </w:p>
    <w:p w14:paraId="572C60D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"closeadj",</w:t>
      </w:r>
    </w:p>
    <w:p w14:paraId="5C8C802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151D6D2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4F0425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"Close Price - Adjusted for Splits Dividends and Spinoffs",</w:t>
      </w:r>
    </w:p>
    <w:p w14:paraId="302EA62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official exchange close price, adjusted for stock splits, stock dividends, cash dividends and spinoffs.",</w:t>
      </w:r>
    </w:p>
    <w:p w14:paraId="08A9F5A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"USD/share"</w:t>
      </w:r>
    </w:p>
    <w:p w14:paraId="7B40B67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CA4EE0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E4CC46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"stocks",</w:t>
      </w:r>
    </w:p>
    <w:p w14:paraId="4216B9D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"closeunadj",</w:t>
      </w:r>
    </w:p>
    <w:p w14:paraId="7CE46FE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2A6DCD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6732D2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"Close Price - Unadjusted",</w:t>
      </w:r>
    </w:p>
    <w:p w14:paraId="7B97ED1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official exchange close price, not adjusted for stock splits, stock dividends, cash dividends or spinoffs.",</w:t>
      </w:r>
    </w:p>
    <w:p w14:paraId="0E70310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"USD/share"</w:t>
      </w:r>
    </w:p>
    <w:p w14:paraId="0114A12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F76E19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EB9D6F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"stocks",</w:t>
      </w:r>
    </w:p>
    <w:p w14:paraId="1A79B1E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"date",</w:t>
      </w:r>
    </w:p>
    <w:p w14:paraId="49AA514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25FD7F7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090ED9B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"Price Date",</w:t>
      </w:r>
    </w:p>
    <w:p w14:paraId="19C1DAE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trade date of the price observations.",</w:t>
      </w:r>
    </w:p>
    <w:p w14:paraId="3CF8937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273DD5C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A3F312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54E44D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"stocks",</w:t>
      </w:r>
    </w:p>
    <w:p w14:paraId="16B2EBF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"high",</w:t>
      </w:r>
    </w:p>
    <w:p w14:paraId="6913BEC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358B5DF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E9FCB7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"High Price - Split Adjusted",</w:t>
      </w:r>
    </w:p>
    <w:p w14:paraId="134DFAD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high share price, adjusted for stock splits and stock dividends. Not adjusted for cash dividends or spinoffs.",</w:t>
      </w:r>
    </w:p>
    <w:p w14:paraId="319DA73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"USD/share"</w:t>
      </w:r>
    </w:p>
    <w:p w14:paraId="08247B9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AA51EF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BA12FB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"stocks",</w:t>
      </w:r>
    </w:p>
    <w:p w14:paraId="61B1290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"lastupdated",</w:t>
      </w:r>
    </w:p>
    <w:p w14:paraId="647F89F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0BDCD12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1517C4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"Last Updated Date",</w:t>
      </w:r>
    </w:p>
    <w:p w14:paraId="1E19438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last date at which this line item was updated, typically used to filter data to be retrieved for syncing to local records.",</w:t>
      </w:r>
    </w:p>
    <w:p w14:paraId="4A3F569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7AE90D6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9B43DF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2BA689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"stocks",</w:t>
      </w:r>
    </w:p>
    <w:p w14:paraId="744AB78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"low",</w:t>
      </w:r>
    </w:p>
    <w:p w14:paraId="717088A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536F57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874844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"Low Price - Split Adjusted",</w:t>
      </w:r>
    </w:p>
    <w:p w14:paraId="190305F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low share price, adjusted for stock splits and stock dividends. Not adjusted for cash dividends or spinoffs.",</w:t>
      </w:r>
    </w:p>
    <w:p w14:paraId="24087F5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"USD/share"</w:t>
      </w:r>
    </w:p>
    <w:p w14:paraId="750AFA2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12CD06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F4354C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"stocks",</w:t>
      </w:r>
    </w:p>
    <w:p w14:paraId="05186F4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"open",</w:t>
      </w:r>
    </w:p>
    <w:p w14:paraId="15728D2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69DE32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21FAAF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"Open Price - Split Adjusted",</w:t>
      </w:r>
    </w:p>
    <w:p w14:paraId="23EF1CE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official exchange opening price, adjusted for stock splits and stock dividends. Not adjusted for cash dividends or spinoffs.",</w:t>
      </w:r>
    </w:p>
    <w:p w14:paraId="27357D5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"USD/share"</w:t>
      </w:r>
    </w:p>
    <w:p w14:paraId="4A16A39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18E8CA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4B7CB3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"stocks",</w:t>
      </w:r>
    </w:p>
    <w:p w14:paraId="09FC25A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"ticker",</w:t>
      </w:r>
    </w:p>
    <w:p w14:paraId="293CFFE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243266B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3C9C130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"Ticker Symbol",</w:t>
      </w:r>
    </w:p>
    <w:p w14:paraId="4A92365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ticker is a unique identifier for a security in the database. Where a company is delisted and the ticker subsequently recycled for use by a different company; we utilise that ticker for the currently active company and append a number to the ticker of the delisted company. The ACTIONS table provides a record of historical ticker changes.",</w:t>
      </w:r>
    </w:p>
    <w:p w14:paraId="663AFEF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0055453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24E35B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D7061C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"stocks",</w:t>
      </w:r>
    </w:p>
    <w:p w14:paraId="0B653BB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"volume",</w:t>
      </w:r>
    </w:p>
    <w:p w14:paraId="45B166C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1BFAA3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0F1F15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"Volume - Split Adjusted",</w:t>
      </w:r>
    </w:p>
    <w:p w14:paraId="0CC4B65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traded volume across all exchanges, adjusted for stock splits and stock dividends. Not adjusted for cash dividends or spinoffs. Includes opening and closing cross volumes if applicable.",</w:t>
      </w:r>
    </w:p>
    <w:p w14:paraId="71947E6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"numeric"</w:t>
      </w:r>
    </w:p>
    <w:p w14:paraId="68C2EC5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8F2CB2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568A4C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0A86720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"accoci",</w:t>
      </w:r>
    </w:p>
    <w:p w14:paraId="62D193E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1D237CC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575B34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"Accumulated Other Comprehensive Income",</w:t>
      </w:r>
    </w:p>
    <w:p w14:paraId="3F6CA43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A component of [Equity] representing the accumulated change in equity from transactions and other events and circumstances from non-owner sources; net of tax effect; at period end. Includes foreign currency translation items; certain pension adjustments; unrealized gains and losses on certain investments in debt and equity securities.",</w:t>
      </w:r>
    </w:p>
    <w:p w14:paraId="45E45C3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64B3B24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CCC36D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161EF5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4528A14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"assets",</w:t>
      </w:r>
    </w:p>
    <w:p w14:paraId="42BFAFC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EC74BB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4EB0B74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"Total Assets",</w:t>
      </w:r>
    </w:p>
    <w:p w14:paraId="6C74B63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Sum of the carrying amounts as of the balance sheet date of all assets that are recognized. Major components are [CashnEq]; [Investments];[Intangibles]; [PPNENet];[TaxAssets] and [Receivables].",</w:t>
      </w:r>
    </w:p>
    <w:p w14:paraId="547EA95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1A32DD7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C6647C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ADBEC8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120D544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"assetsavg",</w:t>
      </w:r>
    </w:p>
    <w:p w14:paraId="2466F6D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1D18882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12BDED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"Average Assets",</w:t>
      </w:r>
    </w:p>
    <w:p w14:paraId="1B0FB69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Average asset value for the period used in calculation of [ROE] and [ROA]; derived from [Assets].",</w:t>
      </w:r>
    </w:p>
    <w:p w14:paraId="44DBACD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3A81CD7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0B3BAD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A1308C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3744386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"assetsc",</w:t>
      </w:r>
    </w:p>
    <w:p w14:paraId="4F354C5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ABDAB6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965381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"Current Assets",</w:t>
      </w:r>
    </w:p>
    <w:p w14:paraId="6B2530C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The current portion of [Assets]; reported if a company operates a classified balance sheet that segments current and non-current assets.",</w:t>
      </w:r>
    </w:p>
    <w:p w14:paraId="0CCE2B0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5C5462A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C59C80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B5CB90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7F33D3C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"assetsnc",</w:t>
      </w:r>
    </w:p>
    <w:p w14:paraId="0250720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3325BD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DF9376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"Assets Non-Current",</w:t>
      </w:r>
    </w:p>
    <w:p w14:paraId="7CCEFFB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Amount of non-current assets; for companies that operate a classified balance sheet. Calculated as the different between Total Assets [Assets] and Current Assets [AssetsC].",</w:t>
      </w:r>
    </w:p>
    <w:p w14:paraId="2C343FF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6B8764C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433573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0A639F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040B8AA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"assetturnover",</w:t>
      </w:r>
    </w:p>
    <w:p w14:paraId="49D3308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5F902F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CF485F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"Asset Turnover",</w:t>
      </w:r>
    </w:p>
    <w:p w14:paraId="4BC5323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Asset turnover is a measure of a firms operating efficiency; calculated by dividing [Revenue] by [AssetsAVG]. Often a component of DuPont ROE analysis.",</w:t>
      </w:r>
    </w:p>
    <w:p w14:paraId="6723889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593C26A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3A3C30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C7E1F7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3D89E0F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"capex",</w:t>
      </w:r>
    </w:p>
    <w:p w14:paraId="6D890BC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3D9577C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A2201C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"Capital Expenditure",</w:t>
      </w:r>
    </w:p>
    <w:p w14:paraId="75AA6D3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"[Cash Flow Statement] A component of [NCFI] representing the net cash inflow (outflow) associated with the acquisition &amp; disposal of long-lived; physical &amp; intangible assets that are used in the normal conduct of business to produce goods and services and are not intended for resale. Includes cash inflows/outflows to pay for construction of self-constructed assets &amp; software.",</w:t>
      </w:r>
    </w:p>
    <w:p w14:paraId="262C5C2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0ED80C2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157E32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3B3247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3A8AD16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"cashneq",</w:t>
      </w:r>
    </w:p>
    <w:p w14:paraId="7A8F62A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9C8C0D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59BC59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"Cash and Equivalents",</w:t>
      </w:r>
    </w:p>
    <w:p w14:paraId="53F8DE0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A component of [Assets] representing the amount of currency on hand as well as demand deposits with banks or financial institutions.",</w:t>
      </w:r>
    </w:p>
    <w:p w14:paraId="0D6A325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3E1938B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8A1EF3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763F5C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40D91F2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"cashnequsd",</w:t>
      </w:r>
    </w:p>
    <w:p w14:paraId="648DBE3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CC6242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486601E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"Cash and Equivalents (USD)",</w:t>
      </w:r>
    </w:p>
    <w:p w14:paraId="0C62C51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[CashnEq] in USD; converted by [FXUSD].",</w:t>
      </w:r>
    </w:p>
    <w:p w14:paraId="442EFD1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59AFFBA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F55F42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F848F1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0B72B9D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"consolinc",</w:t>
      </w:r>
    </w:p>
    <w:p w14:paraId="4B50BF2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3C1342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5FA638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"Consolidated Income",</w:t>
      </w:r>
    </w:p>
    <w:p w14:paraId="01C833A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The portion of profit or loss for the period; net of income taxes; which is attributable to the consolidated entity; before the deduction of [NetIncNCI].",</w:t>
      </w:r>
    </w:p>
    <w:p w14:paraId="7871E40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4444FAD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558F4D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0B5759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2C6CA5A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"cor",</w:t>
      </w:r>
    </w:p>
    <w:p w14:paraId="5F1CC1C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D43BB2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A6F8D4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"Cost of Revenue",</w:t>
      </w:r>
    </w:p>
    <w:p w14:paraId="048C9D6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The aggregate cost of goods produced and sold and services rendered during the reporting period.",</w:t>
      </w:r>
    </w:p>
    <w:p w14:paraId="217FA83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39648B5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1414D4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13EBF7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7F43F8D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"de",</w:t>
      </w:r>
    </w:p>
    <w:p w14:paraId="6DAD59C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E5AA1E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602F19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"Debt to Equity Ratio",</w:t>
      </w:r>
    </w:p>
    <w:p w14:paraId="19FA13C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Measures the ratio between [Liabilities] and [Equity].",</w:t>
      </w:r>
    </w:p>
    <w:p w14:paraId="29D68E4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271D9F8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67DAE1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E8BD2F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2528185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"debt",</w:t>
      </w:r>
    </w:p>
    <w:p w14:paraId="0E3A31E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9980C4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91CF37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"Total Debt",</w:t>
      </w:r>
    </w:p>
    <w:p w14:paraId="36B3E72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A component of [Liabilities] representing the total amount of current and non-current debt owed. Includes secured and unsecured bonds issued; commercial paper; notes payable; credit facilities; lines of credit; capital lease obligations; operating lease obligations; and convertible notes.",</w:t>
      </w:r>
    </w:p>
    <w:p w14:paraId="2EB6B5D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326B565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ADD3CB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4705B1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1563EDF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"debtc",</w:t>
      </w:r>
    </w:p>
    <w:p w14:paraId="35AD81A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C5320A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C19A49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"Debt Current",</w:t>
      </w:r>
    </w:p>
    <w:p w14:paraId="7ECB94C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The current portion of [Debt]; reported if the company operates a classified balance sheet that segments current and non-current liabilities.",</w:t>
      </w:r>
    </w:p>
    <w:p w14:paraId="6317C6B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2230849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A5BBB0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C23908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2B6D5F3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"debtnc",</w:t>
      </w:r>
    </w:p>
    <w:p w14:paraId="1DEAB3B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FFC910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754797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"Debt Non-Current",</w:t>
      </w:r>
    </w:p>
    <w:p w14:paraId="6EC4550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The non-current portion of [Debt] reported if the company operates a classified balance sheet that segments current and non-current liabilities.",</w:t>
      </w:r>
    </w:p>
    <w:p w14:paraId="7CFE80A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4A9A466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B8CD9F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5933AD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7C46117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"debtusd",</w:t>
      </w:r>
    </w:p>
    <w:p w14:paraId="2718F2A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320A94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70B221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"Total Debt (USD)",</w:t>
      </w:r>
    </w:p>
    <w:p w14:paraId="2127E4F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[Debt] in USD; converted by [FXUSD].",</w:t>
      </w:r>
    </w:p>
    <w:p w14:paraId="1288887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1AE80CC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34010E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BD648F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46BAD32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"investmentsnc",</w:t>
      </w:r>
    </w:p>
    <w:p w14:paraId="084420D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38ACBA7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57B13D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"Investments Non-Current",</w:t>
      </w:r>
    </w:p>
    <w:p w14:paraId="6DB5156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The non-current portion of [Investments]; reported if the company operates a classified balance sheet that segments current and non-current assets.",</w:t>
      </w:r>
    </w:p>
    <w:p w14:paraId="57037C7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3BC9DB7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9F5F51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BC96E4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799815E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"deferredrev",</w:t>
      </w:r>
    </w:p>
    <w:p w14:paraId="5A8CE14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9AC7BE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91AFFF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"Deferred Revenue",</w:t>
      </w:r>
    </w:p>
    <w:p w14:paraId="3BDADB3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A component of [Liabilities] representing the carrying amount of consideration received or receivable on potential earnings that were not recognized as revenue; including sales; license fees; and royalties; but excluding interest income.",</w:t>
      </w:r>
    </w:p>
    <w:p w14:paraId="5619563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250DC93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CECE3C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6EBF86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65A470F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"depamor",</w:t>
      </w:r>
    </w:p>
    <w:p w14:paraId="708E716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3A11C5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6C8F7C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"Depreciation Amortization &amp; Accretion",</w:t>
      </w:r>
    </w:p>
    <w:p w14:paraId="16D602F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"[Cash Flow Statement] A component of operating cash flow representing the aggregate net amount of depreciation; amortization; and accretion recognized during an accounting period. As a non-cash item; the net amount is added back to net income when calculating cash provided by or used in operations using the indirect method.",</w:t>
      </w:r>
    </w:p>
    <w:p w14:paraId="2B3C221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3CF4587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4F3C3F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6B1038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1FE0A84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"deposits",</w:t>
      </w:r>
    </w:p>
    <w:p w14:paraId="08A5B1E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7A5835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3AB82F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"Deposit Liabilities",</w:t>
      </w:r>
    </w:p>
    <w:p w14:paraId="65CBC43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A component of [Liabilities] representing the total of all deposit liabilities held; including foreign and domestic; interest and noninterest bearing. May include demand deposits; saving deposits; Negotiable Order of Withdrawal and time deposits among others.",</w:t>
      </w:r>
    </w:p>
    <w:p w14:paraId="55349D8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5E8BE21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76D5FF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A07C89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17A65F3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"dimension",</w:t>
      </w:r>
    </w:p>
    <w:p w14:paraId="649F49E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4DE2C7A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10116BD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"Dimension",</w:t>
      </w:r>
    </w:p>
    <w:p w14:paraId="0762F6B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"[Entity] The dimension field allows you to take different dimensional views of data over time. ARQ: Quarterly; excluding restatements; MRQ: Quarterly; including restatements; ARY: annual; excluding restatements; MRY: annual; including restatements; ART: trailing-twelve-months; excluding restatements; MRT: trailing-twelve-months; including restatements.",</w:t>
      </w:r>
    </w:p>
    <w:p w14:paraId="7A9F9BA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58223E7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4C3201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CB2E96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36B1B09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"divyield",</w:t>
      </w:r>
    </w:p>
    <w:p w14:paraId="59D19C2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961511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57020D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"Dividend Yield",</w:t>
      </w:r>
    </w:p>
    <w:p w14:paraId="39A9ABC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Dividend Yield measures the ratio between a company's [DPS] and its [Price].",</w:t>
      </w:r>
    </w:p>
    <w:p w14:paraId="3D2EF36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4D3CFD5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7D0495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C9ACB8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697DC41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"dps",</w:t>
      </w:r>
    </w:p>
    <w:p w14:paraId="18D98BD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CD681E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C419F9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"Dividends per Basic Common Share",</w:t>
      </w:r>
    </w:p>
    <w:p w14:paraId="7C93E0E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Aggregate dividends declared during the period for each split-adjusted share of common stock outstanding.",</w:t>
      </w:r>
    </w:p>
    <w:p w14:paraId="5029078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"USD/share"</w:t>
      </w:r>
    </w:p>
    <w:p w14:paraId="511232F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238EED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D2E824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1C49643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"ebit",</w:t>
      </w:r>
    </w:p>
    <w:p w14:paraId="469589B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1CFEF4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11AE4B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"Earning Before Interest &amp; Taxes (EBIT)",</w:t>
      </w:r>
    </w:p>
    <w:p w14:paraId="0FC5E2D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Earnings Before Interest and Tax is calculated by adding [TaxExp] and [IntExp] back to [NetInc].",</w:t>
      </w:r>
    </w:p>
    <w:p w14:paraId="359BB36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313DA4A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4E32DC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A61111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38D8EC8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"ebitda",</w:t>
      </w:r>
    </w:p>
    <w:p w14:paraId="74F7D79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3163A5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6C99CF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"Earnings Before Interest Taxes &amp; Depreciation Amortization (EBITDA)",</w:t>
      </w:r>
    </w:p>
    <w:p w14:paraId="5F9846E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EBITDA is a non-GAAP accounting metric that is widely used when assessing the performance of companies; calculated by adding [DepAmor] back to [EBIT].",</w:t>
      </w:r>
    </w:p>
    <w:p w14:paraId="6FE550E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4B5D9C3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13EABD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C534A5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6257F9B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"ebitdamargin",</w:t>
      </w:r>
    </w:p>
    <w:p w14:paraId="6414DDD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F8E751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72DD45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"EBITDA Margin",</w:t>
      </w:r>
    </w:p>
    <w:p w14:paraId="6438965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Measures the ratio between a company's [EBITDA] and [Revenue].",</w:t>
      </w:r>
    </w:p>
    <w:p w14:paraId="69EBE43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199FDC3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4CF0A1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5C2B00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08E6F12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"ebitdausd",</w:t>
      </w:r>
    </w:p>
    <w:p w14:paraId="1EBF2AE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6DCEA4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4149F4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"Earnings Before Interest Taxes &amp; Depreciation Amortization (USD)",</w:t>
      </w:r>
    </w:p>
    <w:p w14:paraId="262E44F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[EBITDA] in USD; converted by [FXUSD].",</w:t>
      </w:r>
    </w:p>
    <w:p w14:paraId="5817EAE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289C7F5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6CDB5A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CBF607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04E5E04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"ebitusd",</w:t>
      </w:r>
    </w:p>
    <w:p w14:paraId="01D8B15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11767D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9F8514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"Earning Before Interest &amp; Taxes (USD)",</w:t>
      </w:r>
    </w:p>
    <w:p w14:paraId="36538A1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[EBIT] in USD; converted by [FXUSD].",</w:t>
      </w:r>
    </w:p>
    <w:p w14:paraId="3DE5075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1656976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2FB104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4AB4C2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7A964DE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"ebt",</w:t>
      </w:r>
    </w:p>
    <w:p w14:paraId="7336DAB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1A72D72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42B4160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"Earnings before Tax",</w:t>
      </w:r>
    </w:p>
    <w:p w14:paraId="11BE133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Earnings Before Tax is calculated by adding [TaxExp] back to [NetInc].",</w:t>
      </w:r>
    </w:p>
    <w:p w14:paraId="43F3E47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7E8FBD7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B65103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F2CFE6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1C28943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"eps",</w:t>
      </w:r>
    </w:p>
    <w:p w14:paraId="5BCA601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DD60E7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7F6454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"Earnings per Basic Share",</w:t>
      </w:r>
    </w:p>
    <w:p w14:paraId="5DCC581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Earnings per share as calculated and reported by the company. Approximates to the amount of [NetIncCmn] for the period per each [SharesWA] after adjusting for [ShareFactor].",</w:t>
      </w:r>
    </w:p>
    <w:p w14:paraId="035C0CA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"currency/share"</w:t>
      </w:r>
    </w:p>
    <w:p w14:paraId="7D5F03A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11C812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D937A5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1DC8B51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"epsdil",</w:t>
      </w:r>
    </w:p>
    <w:p w14:paraId="37D825C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A2DDE6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4CBA7F4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"Earnings per Diluted Share",</w:t>
      </w:r>
    </w:p>
    <w:p w14:paraId="29B1502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Earnings per diluted share as calculated and reported by the company. Approximates to the amount of [NetIncCmn] for the period per each [SharesWADil] after adjusting for [ShareFactor]..",</w:t>
      </w:r>
    </w:p>
    <w:p w14:paraId="125D036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"currency/share"</w:t>
      </w:r>
    </w:p>
    <w:p w14:paraId="1559078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38174F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87216A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7BDBF17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"epsusd",</w:t>
      </w:r>
    </w:p>
    <w:p w14:paraId="3FCB322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150E15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46E2474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"Earnings per Basic Share (USD)",</w:t>
      </w:r>
    </w:p>
    <w:p w14:paraId="71D6873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[EPS] in USD; converted by [FXUSD].",</w:t>
      </w:r>
    </w:p>
    <w:p w14:paraId="4E0E9AA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"USD/share"</w:t>
      </w:r>
    </w:p>
    <w:p w14:paraId="214EF55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D2614A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8F3C1B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6A5B11A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"equity",</w:t>
      </w:r>
    </w:p>
    <w:p w14:paraId="42C0DF6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C48356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936BF2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"Shareholders Equity",</w:t>
      </w:r>
    </w:p>
    <w:p w14:paraId="4451629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A principal component of the balance sheet; in addition to [Liabilities] and [Assets]; that represents the total of all stockholders' equity (deficit) items; net of receivables from officers; directors; owners; and affiliates of the entity which are attributable to the parent.",</w:t>
      </w:r>
    </w:p>
    <w:p w14:paraId="013FFFB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0F41E68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E36653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7D705C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4F067EE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"equityavg",</w:t>
      </w:r>
    </w:p>
    <w:p w14:paraId="473E962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712CE7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786F6C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"Average Equity",</w:t>
      </w:r>
    </w:p>
    <w:p w14:paraId="4FB62AC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Average equity value for the period used in calculation of [ROE]; derived from [Equity].",</w:t>
      </w:r>
    </w:p>
    <w:p w14:paraId="1A94D3A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5A87F3E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CA496A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1350F5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2B9A41B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"equityusd",</w:t>
      </w:r>
    </w:p>
    <w:p w14:paraId="57D6E8E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AB202A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4A1D33A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"Shareholders Equity (USD)",</w:t>
      </w:r>
    </w:p>
    <w:p w14:paraId="5D53B68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[Equity] in USD; converted by [FXUSD].",</w:t>
      </w:r>
    </w:p>
    <w:p w14:paraId="6F8F4F7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67E82E9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150570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228AC2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3D5FFAA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"ev",</w:t>
      </w:r>
    </w:p>
    <w:p w14:paraId="261FA6E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7526AF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FDD91E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"Enterprise Value",</w:t>
      </w:r>
    </w:p>
    <w:p w14:paraId="1232B8B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Enterprise value is a measure of the value of a business as a whole; calculated as [MarketCap] plus [DebtUSD] minus [CashnEqUSD].",</w:t>
      </w:r>
    </w:p>
    <w:p w14:paraId="3EE4F2A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703D2CD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5EEBEF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3223D2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3390555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"evebit",</w:t>
      </w:r>
    </w:p>
    <w:p w14:paraId="4326941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3A0D0E8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1F228E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"Enterprise Value over EBIT",</w:t>
      </w:r>
    </w:p>
    <w:p w14:paraId="62180F0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Measures the ratio between [EV] and [EBITUSD].",</w:t>
      </w:r>
    </w:p>
    <w:p w14:paraId="5005ECC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0E58F7E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62AB3C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F3EC95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16BF848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"evebitda",</w:t>
      </w:r>
    </w:p>
    <w:p w14:paraId="4C4BC1B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1152D2A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1676C3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"Enterprise Value over EBITDA",</w:t>
      </w:r>
    </w:p>
    <w:p w14:paraId="67AE576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Measures the ratio between [EV] and [EBITDAUSD].",</w:t>
      </w:r>
    </w:p>
    <w:p w14:paraId="265B44A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1665DD1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CE0739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9BEF10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1D30469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"fcf",</w:t>
      </w:r>
    </w:p>
    <w:p w14:paraId="60120F6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FE529B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57D7E9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"Free Cash Flow",</w:t>
      </w:r>
    </w:p>
    <w:p w14:paraId="3A6F048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Free Cash Flow is a measure of financial performance calculated as [NCFO] minus [CapEx].",</w:t>
      </w:r>
    </w:p>
    <w:p w14:paraId="500EAC4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5DF400D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4D0811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DF5DC9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5C1BBF4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"fcfps",</w:t>
      </w:r>
    </w:p>
    <w:p w14:paraId="2F86ED5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64B68C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5FED1F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"Free Cash Flow per Share",</w:t>
      </w:r>
    </w:p>
    <w:p w14:paraId="4BCAA5E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Free Cash Flow per Share is a valuation metric calculated by dividing [FCF] by [SharesWA] and [ShareFactor].",</w:t>
      </w:r>
    </w:p>
    <w:p w14:paraId="384ABA5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"currency/share"</w:t>
      </w:r>
    </w:p>
    <w:p w14:paraId="25DAD93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7CC15B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B6A7F5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4FA4600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"fxusd",</w:t>
      </w:r>
    </w:p>
    <w:p w14:paraId="7005FA6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30647B9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9E71E6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"Foreign Currency to USD Exchange Rate",</w:t>
      </w:r>
    </w:p>
    <w:p w14:paraId="52867CF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The exchange rate used for the conversion of foreign currency to USD for non-US companies that do not report in USD.",</w:t>
      </w:r>
    </w:p>
    <w:p w14:paraId="0C74A28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718C524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F3E9A2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FACDB4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756612F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"gp",</w:t>
      </w:r>
    </w:p>
    <w:p w14:paraId="67F20FC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C53355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F32C08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"Gross Profit",</w:t>
      </w:r>
    </w:p>
    <w:p w14:paraId="49108DB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Aggregate revenue [Revenue] less cost of revenue [CoR] directly attributable to the revenue generation activity.",</w:t>
      </w:r>
    </w:p>
    <w:p w14:paraId="1B18EEA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2687983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AE6536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119D0A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4666B91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"grossmargin",</w:t>
      </w:r>
    </w:p>
    <w:p w14:paraId="6DD85F9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0D7AD0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D1492C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"Gross Margin",</w:t>
      </w:r>
    </w:p>
    <w:p w14:paraId="694F6B2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Gross Margin measures the ratio between a company's [GP] and [Revenue].",</w:t>
      </w:r>
    </w:p>
    <w:p w14:paraId="26CDA97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3AEB9B0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BA6BF4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7058E1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3B28ED4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"intangibles",</w:t>
      </w:r>
    </w:p>
    <w:p w14:paraId="2C23D6B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5F047F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E05149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"Goodwill and Intangible Assets",</w:t>
      </w:r>
    </w:p>
    <w:p w14:paraId="43F39A2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A component of [Assets] representing the carrying amounts of all intangible assets and goodwill as of the balance sheet date; net of accumulated amortization and impairment charges.",</w:t>
      </w:r>
    </w:p>
    <w:p w14:paraId="736CC37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2E92D5F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228223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8B4EFD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0061175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"intexp",</w:t>
      </w:r>
    </w:p>
    <w:p w14:paraId="27C94C7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086F4E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46E265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"Interest Expense",</w:t>
      </w:r>
    </w:p>
    <w:p w14:paraId="10C100E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Amount of the cost of borrowed funds accounted for as interest expense.",</w:t>
      </w:r>
    </w:p>
    <w:p w14:paraId="574CE4C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3BF182F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B3AA51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3DCF96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5F5933F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"invcap",</w:t>
      </w:r>
    </w:p>
    <w:p w14:paraId="7C2B907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E527AE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D42B17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"Invested Capital",</w:t>
      </w:r>
    </w:p>
    <w:p w14:paraId="729DD94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Invested capital is an input into the calculation of [ROIC]; and is calculated as: [Debt] plus [Assets] minus [Intangibles] minus [CashnEq] minus [LiabilitiesC]. Please note this calculation method is subject to change.",</w:t>
      </w:r>
    </w:p>
    <w:p w14:paraId="2CA5262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56B46F6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32334E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8B0BA3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0EE489F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"invcapavg",</w:t>
      </w:r>
    </w:p>
    <w:p w14:paraId="708E05E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1386213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BB5768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"Invested Capital Average",</w:t>
      </w:r>
    </w:p>
    <w:p w14:paraId="1B90E55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Average invested capital value for the period used in the calculation of [ROIC]; and derived from [InvCap]. Invested capital is an input into the calculation of [ROIC]; and is calculated as: [Debt] plus [Assets] minus [Intangibles] minus [CashnEq] minus [LiabilitiesC]. Please note this calculation method is subject to change.",</w:t>
      </w:r>
    </w:p>
    <w:p w14:paraId="20BA512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26C93C1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113D55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0EB416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1C397A2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"inventory",</w:t>
      </w:r>
    </w:p>
    <w:p w14:paraId="6410845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8B294D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605BB2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"Inventory",</w:t>
      </w:r>
    </w:p>
    <w:p w14:paraId="44E98AF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A component of [Assets] representing the amount after valuation and reserves of inventory expected to be sold; or consumed within one year or operating cycle; if longer.",</w:t>
      </w:r>
    </w:p>
    <w:p w14:paraId="4E85816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72C2D59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788D50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761390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07D4651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"investments",</w:t>
      </w:r>
    </w:p>
    <w:p w14:paraId="7A3787C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3F62099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F167CD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"Investments",</w:t>
      </w:r>
    </w:p>
    <w:p w14:paraId="0CC0D4B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A component of [Assets] representing the total amount of marketable and non-marketable securties; loans receivable and other invested assets.",</w:t>
      </w:r>
    </w:p>
    <w:p w14:paraId="5CAC832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6130953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FD8FFE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2DD043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53F8D6D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"investmentsc",</w:t>
      </w:r>
    </w:p>
    <w:p w14:paraId="0C574D9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C48CFB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055268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"Investments Current",</w:t>
      </w:r>
    </w:p>
    <w:p w14:paraId="3DB3BF5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The current portion of [Investments]; reported if the company operates a classified balance sheet that segments current and non-current assets.",</w:t>
      </w:r>
    </w:p>
    <w:p w14:paraId="33C1471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18D07A2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0EAB9E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7EAB24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21C7169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"lastupdated",</w:t>
      </w:r>
    </w:p>
    <w:p w14:paraId="6DBA071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14AF5A6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62BA88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"Last Updated Date",</w:t>
      </w:r>
    </w:p>
    <w:p w14:paraId="73ED736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"[Entity] Last Updated represents the last date that this database entry was updated; which is useful to users when updating their local records.",</w:t>
      </w:r>
    </w:p>
    <w:p w14:paraId="7771E66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67A0D41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FF6162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EBCCA2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6BA4414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"liabilities",</w:t>
      </w:r>
    </w:p>
    <w:p w14:paraId="1768944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20D928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DBC29D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"Total Liabilities",</w:t>
      </w:r>
    </w:p>
    <w:p w14:paraId="369E68F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Sum of the carrying amounts as of the balance sheet date of all liabilities that are recognized. Principal components are [Debt]; [DeferredRev]; [Payables];[Deposits]; and [TaxLiabilities].",</w:t>
      </w:r>
    </w:p>
    <w:p w14:paraId="762E6ED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6E5E885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BA15CD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873082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300CC9E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"liabilitiesc",</w:t>
      </w:r>
    </w:p>
    <w:p w14:paraId="75A9DDC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10AD429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1DFFF3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"Current Liabilities",</w:t>
      </w:r>
    </w:p>
    <w:p w14:paraId="694E6D1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The current portion of [Liabilities]; reported if the company operates a classified balance sheet that segments current and non-current liabilities.",</w:t>
      </w:r>
    </w:p>
    <w:p w14:paraId="00BD021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6E05552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DA00F6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07CF41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34ADA76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"liabilitiesnc",</w:t>
      </w:r>
    </w:p>
    <w:p w14:paraId="04FBA3A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4C164C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4A44FC5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"Liabilities Non-Current",</w:t>
      </w:r>
    </w:p>
    <w:p w14:paraId="539176B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The non-current portion of [Liabilities]; reported if the company operates a classified balance sheet that segments current and non-current liabilities.",</w:t>
      </w:r>
    </w:p>
    <w:p w14:paraId="0E840D8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7B0856C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9F5DC8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818C3A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2916135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"marketcap",</w:t>
      </w:r>
    </w:p>
    <w:p w14:paraId="4EF0C34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57F558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0FFF4E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"Market Capitalization",</w:t>
      </w:r>
    </w:p>
    <w:p w14:paraId="76622C5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Represents the product of [SharesBas]; [Price] and [ShareFactor].",</w:t>
      </w:r>
    </w:p>
    <w:p w14:paraId="2F4CB05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2C160D2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502EA8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BEB3B3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4A4AA8F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"ncf",</w:t>
      </w:r>
    </w:p>
    <w:p w14:paraId="2D4096E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1E9AB8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C65455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"Net Cash Flow / Change in Cash &amp; Cash Equivalents",</w:t>
      </w:r>
    </w:p>
    <w:p w14:paraId="7420D28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"[Cash Flow Statement] Principal component of the cash flow statement representing the amount of increase (decrease) in cash and cash equivalents. Includes [NCFO]; investing [NCFI] and financing [NCFF] for continuing and discontinued operations; and the effect of exchange rate changes on cash [NCFX].",</w:t>
      </w:r>
    </w:p>
    <w:p w14:paraId="2A3A1F7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12D5497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B70D13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216390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39961DB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"ncfbus",</w:t>
      </w:r>
    </w:p>
    <w:p w14:paraId="4EFF492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32A63C2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E5F707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"Net Cash Flow - Business Acquisitions and Disposals",</w:t>
      </w:r>
    </w:p>
    <w:p w14:paraId="1E6AC1E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"[Cash Flow Statement] A component of [NCFI] representing the net cash inflow (outflow) associated with the acquisition &amp; disposal of businesses; joint-ventures; affiliates; and other named investments.",</w:t>
      </w:r>
    </w:p>
    <w:p w14:paraId="009D7CA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34C311C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A8E626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361DD9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5C7F266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"ncfcommon",</w:t>
      </w:r>
    </w:p>
    <w:p w14:paraId="14F00B0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7E35FA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48D8B91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"Issuance (Purchase) of Equity Shares",</w:t>
      </w:r>
    </w:p>
    <w:p w14:paraId="3D42A9F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"[Cash Flow Statement] A component of [NCFF] representing the net cash inflow (outflow) from common equity changes. Includes additional capital contributions from share issuances and exercise of stock options; and outflow from share repurchases. ",</w:t>
      </w:r>
    </w:p>
    <w:p w14:paraId="41800C9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686F500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15EC4B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BAE3B1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661E80B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"ncfdebt",</w:t>
      </w:r>
    </w:p>
    <w:p w14:paraId="3B3C6A0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17BBA8C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54733F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"Issuance (Repayment) of Debt Securities ",</w:t>
      </w:r>
    </w:p>
    <w:p w14:paraId="67A1316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"[Cash Flow Statement] A component of [NCFF] representing the net cash inflow (outflow) from issuance (repayment) of debt securities.",</w:t>
      </w:r>
    </w:p>
    <w:p w14:paraId="2DF0BF0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07DDCA3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2A247F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6AF8ED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1808C71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"ncfdiv",</w:t>
      </w:r>
    </w:p>
    <w:p w14:paraId="23C9D10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106420E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C4F1C5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"Payment of Dividends &amp; Other Cash Distributions   ",</w:t>
      </w:r>
    </w:p>
    <w:p w14:paraId="31FE974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"[Cash Flow Statement] A component of [NCFF] representing dividends and dividend equivalents paid on common stock and restricted stock units.",</w:t>
      </w:r>
    </w:p>
    <w:p w14:paraId="0EFDA99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34603EA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B4F7D7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38DAD1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4D369AF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"ncff",</w:t>
      </w:r>
    </w:p>
    <w:p w14:paraId="42E4758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17DE74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61D845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"Net Cash Flow from Financing",</w:t>
      </w:r>
    </w:p>
    <w:p w14:paraId="156A4A9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"[Cash Flow Statement] A component of [NCF] representing the amount of cash inflow (outflow) from financing activities; from continuing and discontinued operations. Principal components of financing cash flow are: issuance (purchase) of equity shares; issuance (repayment) of debt securities; and payment of dividends &amp; other cash distributions.",</w:t>
      </w:r>
    </w:p>
    <w:p w14:paraId="29BBF53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2ABB3CF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C1D83A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34F730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59FDC98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"ncfi",</w:t>
      </w:r>
    </w:p>
    <w:p w14:paraId="78286FD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2588A3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9BB2F7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"Net Cash Flow from Investing",</w:t>
      </w:r>
    </w:p>
    <w:p w14:paraId="7D1950C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"[Cash Flow Statement] A component of [NCF] representing the amount of cash inflow (outflow) from investing activities; from continuing and discontinued operations. Principal components of investing cash flow are: capital (expenditure) disposal of equipment [CapEx]; business (acquisitions) disposition [NCFBus] and investment (acquisition) disposal [NCFInv].",</w:t>
      </w:r>
    </w:p>
    <w:p w14:paraId="4F3DE7D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14F430C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700C81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4090D3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1A4D08B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"ncfinv",</w:t>
      </w:r>
    </w:p>
    <w:p w14:paraId="1854399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230FE0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C8F80D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"Net Cash Flow - Investment Acquisitions and Disposals",</w:t>
      </w:r>
    </w:p>
    <w:p w14:paraId="084F31B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"[Cash Flow Statement] A component of [NCFI] representing the net cash inflow (outflow) associated with the acquisition &amp; disposal of investments; including marketable securities and loan originations.",</w:t>
      </w:r>
    </w:p>
    <w:p w14:paraId="61322ED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5D3CACC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BBD159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FF371F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5967FEA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"ncfo",</w:t>
      </w:r>
    </w:p>
    <w:p w14:paraId="05A1120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F3E5E3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6B0D6C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"Net Cash Flow from Operations",</w:t>
      </w:r>
    </w:p>
    <w:p w14:paraId="292D04C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"[Cash Flow Statement] A component of [NCF] representing the amount of cash inflow (outflow) from operating activities; from continuing and discontinued operations.",</w:t>
      </w:r>
    </w:p>
    <w:p w14:paraId="3F1D611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6522B9E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04280C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2530C1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17029D6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"ncfx",</w:t>
      </w:r>
    </w:p>
    <w:p w14:paraId="5A5C52B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2DEC0A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692C31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"Effect of Exchange Rate Changes on Cash ",</w:t>
      </w:r>
    </w:p>
    <w:p w14:paraId="5752B75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"[Cash Flow Statement] A component of Net Cash Flow [NCF] representing the amount of increase (decrease) from the effect of exchange rate changes on cash and cash equivalent balances held in foreign currencies.",</w:t>
      </w:r>
    </w:p>
    <w:p w14:paraId="1B51A0F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2597E07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E8B27C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B828C8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6A562BE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"netinc",</w:t>
      </w:r>
    </w:p>
    <w:p w14:paraId="06DFF9D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9817A2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7385FC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"Net Income",</w:t>
      </w:r>
    </w:p>
    <w:p w14:paraId="28BFD3F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The portion of profit or loss for the period; net of income taxes; which is attributable to the parent after the deduction of [NetIncNCI] from [ConsolInc]; and before the deduction of [PrefDivIS].",</w:t>
      </w:r>
    </w:p>
    <w:p w14:paraId="6233E08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7B38A80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792F55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BDB4B3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56E289A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"netinccmn",</w:t>
      </w:r>
    </w:p>
    <w:p w14:paraId="4BC7968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2E657C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9C1BFD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"Net Income Common Stock",</w:t>
      </w:r>
    </w:p>
    <w:p w14:paraId="38E85E9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The amount of net income (loss) for the period due to common shareholders. Typically differs from [NetInc] to the parent entity due to the deduction of [PrefDivIS].",</w:t>
      </w:r>
    </w:p>
    <w:p w14:paraId="45817A0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1333611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51FB30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C24C67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49DE039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"netinccmnusd",</w:t>
      </w:r>
    </w:p>
    <w:p w14:paraId="653D961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6B309E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D90BDB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"Net Income Common Stock (USD)",</w:t>
      </w:r>
    </w:p>
    <w:p w14:paraId="54C9D4B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[NetIncCmn] in USD; converted by [FXUSD].",</w:t>
      </w:r>
    </w:p>
    <w:p w14:paraId="5DF1564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0E87C2A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9443B5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9A65AC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1DF5E8D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"netincdis",</w:t>
      </w:r>
    </w:p>
    <w:p w14:paraId="7DF1C0A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3E78333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450899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"Net Loss Income from Discontinued Operations",</w:t>
      </w:r>
    </w:p>
    <w:p w14:paraId="40BB0E7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Amount of loss (income) from a disposal group; net of income tax; reported as a separate component of income.",</w:t>
      </w:r>
    </w:p>
    <w:p w14:paraId="6326D64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63F8377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474B4D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C4B339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7C06EF4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"netincnci",</w:t>
      </w:r>
    </w:p>
    <w:p w14:paraId="3115BB2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9B98A8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4E04423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"Net Income to Non-Controlling Interests",</w:t>
      </w:r>
    </w:p>
    <w:p w14:paraId="146C5A4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The portion of income which is attributable to non-controlling interest shareholders; subtracted from [ConsolInc] in order to obtain [NetInc].",</w:t>
      </w:r>
    </w:p>
    <w:p w14:paraId="1BCEF3D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6D6C2CA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9F913E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37E334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6B811B6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"netmargin",</w:t>
      </w:r>
    </w:p>
    <w:p w14:paraId="53043F1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4F6248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1E37B6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"Profit Margin",</w:t>
      </w:r>
    </w:p>
    <w:p w14:paraId="1F02C32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Measures the ratio between a company's [NetIncCmn] and [Revenue].",</w:t>
      </w:r>
    </w:p>
    <w:p w14:paraId="4805EF6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26BF529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4D109F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278BDD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5D1700B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"opex",</w:t>
      </w:r>
    </w:p>
    <w:p w14:paraId="568488F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35871C9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B606A7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"Operating Expenses",</w:t>
      </w:r>
    </w:p>
    <w:p w14:paraId="5CE0B45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Operating expenses represents the total expenditure on [SGnA]; [RnD] and other operating expense items; it excludes [CoR].",</w:t>
      </w:r>
    </w:p>
    <w:p w14:paraId="3372488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4255AA0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B699F5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E12DF0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4502739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"opinc",</w:t>
      </w:r>
    </w:p>
    <w:p w14:paraId="0A19719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D26E8B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8B9DBC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"Operating Income",</w:t>
      </w:r>
    </w:p>
    <w:p w14:paraId="7D30C5A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Operating income is a measure of financial performance before the deduction of [IntExp]; [TaxExp] and other Non-Operating items. It is calculated as [GP] minus [OpEx].",</w:t>
      </w:r>
    </w:p>
    <w:p w14:paraId="531B23C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5339802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FF6751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CF5F4A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52B77E9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"payoutratio",</w:t>
      </w:r>
    </w:p>
    <w:p w14:paraId="64802B1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402E39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DE1A22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"Payout Ratio",</w:t>
      </w:r>
    </w:p>
    <w:p w14:paraId="741554A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The percentage of earnings paid as dividends to common stockholders. Calculated by dividing [DPS] by [EPSUSD].",</w:t>
      </w:r>
    </w:p>
    <w:p w14:paraId="715E73B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4F8B4CD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E0EAD1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41329E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6E3BD8B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"pb",</w:t>
      </w:r>
    </w:p>
    <w:p w14:paraId="08F4BA3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F99C25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8C1CAC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"Price to Book Value",</w:t>
      </w:r>
    </w:p>
    <w:p w14:paraId="7D8C936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Measures the ratio between [MarketCap] and [EquityUSD].",</w:t>
      </w:r>
    </w:p>
    <w:p w14:paraId="14FF93D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2BD836A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0B5E62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D4A800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2E1EE9B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"pe",</w:t>
      </w:r>
    </w:p>
    <w:p w14:paraId="72F98C9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A92642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D18FF1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"Price Earnings (Damodaran Method)",</w:t>
      </w:r>
    </w:p>
    <w:p w14:paraId="12FFD84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Measures the ratio between [MarketCap] and [NetIncCmnUSD]",</w:t>
      </w:r>
    </w:p>
    <w:p w14:paraId="7C19B08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009516F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29F9E6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08BF17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43BB3BC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"pe1",</w:t>
      </w:r>
    </w:p>
    <w:p w14:paraId="00F0D0C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3187395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BAEA10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"Price to Earnings Ratio",</w:t>
      </w:r>
    </w:p>
    <w:p w14:paraId="6564959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An alternative to [PE] representing the ratio between [Price] and [EPSUSD].",</w:t>
      </w:r>
    </w:p>
    <w:p w14:paraId="5ECCD18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7290468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3EF3C6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BED29A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4463337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"ppnenet",</w:t>
      </w:r>
    </w:p>
    <w:p w14:paraId="2CBA79F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8E56D0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4950BF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"Property Plant &amp; Equipment Net",</w:t>
      </w:r>
    </w:p>
    <w:p w14:paraId="44F831A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A component of [Assets] representing the amount after accumulated depreciation; depletion and amortization of physical assets used in the normal conduct of business to produce goods and services and not intended for resale. Includes Operating Right of Use Assets.",</w:t>
      </w:r>
    </w:p>
    <w:p w14:paraId="0095E5B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119A04E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CBAFBF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C6032B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618676B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"prefdivis",</w:t>
      </w:r>
    </w:p>
    <w:p w14:paraId="7E84207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DDE6FF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497A1E9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"Preferred Dividends Income Statement Impact",</w:t>
      </w:r>
    </w:p>
    <w:p w14:paraId="6CF441B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Income statement item reflecting dividend payments to preferred stockholders. Subtracted from Net Income to Parent [NetInc] to obtain Net Income to Common Stockholders [NetIncCmn].",</w:t>
      </w:r>
    </w:p>
    <w:p w14:paraId="718B33B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044D0DD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B19AB4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2CCB46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4230FB8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"price",</w:t>
      </w:r>
    </w:p>
    <w:p w14:paraId="6C2E416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5902B0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46D00D0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"Share Price (Adjusted Close)",</w:t>
      </w:r>
    </w:p>
    <w:p w14:paraId="368FA83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"[Entity] The price per common share adjusted for stock splits but not adjusted for dividends; used in the computation of [PE1]; [PS1]; [DivYield] and [SPS].",</w:t>
      </w:r>
    </w:p>
    <w:p w14:paraId="40344EE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"USD/share"</w:t>
      </w:r>
    </w:p>
    <w:p w14:paraId="31C4758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8DD5B9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F0F756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4F17466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"ps",</w:t>
      </w:r>
    </w:p>
    <w:p w14:paraId="4AF3FB4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CFB152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7665A0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"Price Sales (Damodaran Method)",</w:t>
      </w:r>
    </w:p>
    <w:p w14:paraId="4C98532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Measures the ratio between [MarketCap] and [RevenueUSD].",</w:t>
      </w:r>
    </w:p>
    <w:p w14:paraId="0ABAB0C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371C58D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5894A2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EEECBC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7A0B822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"ps1",</w:t>
      </w:r>
    </w:p>
    <w:p w14:paraId="268DFB1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FE6C69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435CBCB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"Price to Sales Ratio",</w:t>
      </w:r>
    </w:p>
    <w:p w14:paraId="57C14F2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An alternative calculation method to [PS]; that measures the ratio between a company's [Price] and it's [SPS].",</w:t>
      </w:r>
    </w:p>
    <w:p w14:paraId="2E05DF9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325E55B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80BA62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1F2CB8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7A763F2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"receivables",</w:t>
      </w:r>
    </w:p>
    <w:p w14:paraId="2561777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731B26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896EC6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"Trade and Non-Trade Receivables",</w:t>
      </w:r>
    </w:p>
    <w:p w14:paraId="10F7AEA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A component of [Assets] representing trade and non-trade receivables.",</w:t>
      </w:r>
    </w:p>
    <w:p w14:paraId="08F39C2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04BA3E1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7ECBB7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FE1A10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1DEB2B5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"reportperiod",</w:t>
      </w:r>
    </w:p>
    <w:p w14:paraId="61EA590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665889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303664D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"Report Period",</w:t>
      </w:r>
    </w:p>
    <w:p w14:paraId="31C797B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"[Entity] The Report Period represents the end date of the fiscal period.",</w:t>
      </w:r>
    </w:p>
    <w:p w14:paraId="511370B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71D7E94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31D4FF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691844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678C97E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"retearn",</w:t>
      </w:r>
    </w:p>
    <w:p w14:paraId="17AD1A7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6DC357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8FD17D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"Accumulated Retained Earnings (Deficit)",</w:t>
      </w:r>
    </w:p>
    <w:p w14:paraId="108755C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A component of [Equity] representing the cumulative amount of the entities undistributed earnings or deficit. May only be reported annually by certain companies; rather than quarterly.",</w:t>
      </w:r>
    </w:p>
    <w:p w14:paraId="32F1F37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07158C4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0B318D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1CBFD6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19C4BBA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"revenue",</w:t>
      </w:r>
    </w:p>
    <w:p w14:paraId="2B5F8C5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B98F3C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5CCD5E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"Revenues",</w:t>
      </w:r>
    </w:p>
    <w:p w14:paraId="1E37237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Amount of Revenue recognized from goods sold; services rendered; insurance premiums; or other activities that constitute an earning process. Interest income for financial institutions is reported net of interest expense and provision for credit losses.",</w:t>
      </w:r>
    </w:p>
    <w:p w14:paraId="44583B3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07E45C3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EB1618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5F815F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296FAA5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"revenueusd",</w:t>
      </w:r>
    </w:p>
    <w:p w14:paraId="3BE62D2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86047A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0A9BAD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"Revenues (USD)",</w:t>
      </w:r>
    </w:p>
    <w:p w14:paraId="3A72B16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[Revenue] in USD; converted by [FXUSD].",</w:t>
      </w:r>
    </w:p>
    <w:p w14:paraId="5D0BFB9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2FC03E9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D2D825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5EF186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50871EF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"rnd",</w:t>
      </w:r>
    </w:p>
    <w:p w14:paraId="6ABC193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D2015E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2F4AD8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"Research and Development Expense",</w:t>
      </w:r>
    </w:p>
    <w:p w14:paraId="5FB2353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A component of [OpEx] representing the aggregate costs incurred in a planned search or critical investigation aimed at discovery of new knowledge with the hope that such knowledge will be useful in developing a new product or service.",</w:t>
      </w:r>
    </w:p>
    <w:p w14:paraId="52B04DA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509FF53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38FB20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AAE597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6DABF62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"roa",</w:t>
      </w:r>
    </w:p>
    <w:p w14:paraId="790F765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13C7DD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8B37F0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"Return on Average Assets",</w:t>
      </w:r>
    </w:p>
    <w:p w14:paraId="491D5A6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Return on assets measures how profitable a company is [NetIncCmn] relative to its total assets [AssetsAvg].",</w:t>
      </w:r>
    </w:p>
    <w:p w14:paraId="06211A7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3F0168A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417A5B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A3CD39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5A8E229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"roe",</w:t>
      </w:r>
    </w:p>
    <w:p w14:paraId="19D1F9C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768625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A90B68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"Return on Average Equity",</w:t>
      </w:r>
    </w:p>
    <w:p w14:paraId="4CB6877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Return on equity measures a corporation's profitability by calculating the amount of [NetIncCmn] returned as a percentage of [EquityAvg].",</w:t>
      </w:r>
    </w:p>
    <w:p w14:paraId="117701A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1D87F47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3BAFA1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718EAF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51FA0E4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"roic",</w:t>
      </w:r>
    </w:p>
    <w:p w14:paraId="01033EE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49197E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07CA32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"Return on Invested Capital",</w:t>
      </w:r>
    </w:p>
    <w:p w14:paraId="188AE8E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Return on Invested Capital is ratio estimated by dividing [EBIT] by [InvCapAvg]. [InvCap] is calculated as: [Debt] plus [Assets] minus [Intangibles] minus [CashnEq] minus [LiabilitiesC]. Please note this calculation method is subject to change.",</w:t>
      </w:r>
    </w:p>
    <w:p w14:paraId="2415BD7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71112B2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AB1839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711D44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1208956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"ros",</w:t>
      </w:r>
    </w:p>
    <w:p w14:paraId="6E57AD4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349FBDC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F41847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"Return on Sales",</w:t>
      </w:r>
    </w:p>
    <w:p w14:paraId="3F82BF8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Return on Sales is a ratio to evaluate a company's operational efficiency; calculated by dividing [EBIT] by [Revenue]. ROS is often a component of DuPont ROE analysis.",</w:t>
      </w:r>
    </w:p>
    <w:p w14:paraId="15F9E42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2EB169C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734D6E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126532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6651188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"sbcomp",</w:t>
      </w:r>
    </w:p>
    <w:p w14:paraId="502785C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17450C9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4F011E7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"Share Based Compensation",</w:t>
      </w:r>
    </w:p>
    <w:p w14:paraId="78FB007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"[Cash Flow Statement] A component of [NCFO] representing the total amount of noncash; equity-based employee remuneration. This may include the value of stock or unit options; amortization of restricted stock or units; and adjustment for officers' compensation. As noncash; this element is an add back when calculating net cash generated by operating activities using the indirect method.",</w:t>
      </w:r>
    </w:p>
    <w:p w14:paraId="504CCBE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2D369F6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38E076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ABE3A0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0EC603C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"sgna",</w:t>
      </w:r>
    </w:p>
    <w:p w14:paraId="5D8CABB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8A42F9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4DC2C93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"Selling General and Administrative Expense",</w:t>
      </w:r>
    </w:p>
    <w:p w14:paraId="44AD10B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A component of [OpEx] representing the aggregate total costs related to selling a firm's product and services; as well as all other general and administrative expenses. Direct selling expenses (for example; credit; warranty; and advertising) are expenses that can be directly linked to the sale of specific products. Indirect selling expenses are expenses that cannot be directly linked to the sale of specific products; for example telephone expenses; Internet; and postal charges. General and administrative expenses include salaries of non-sales personnel; rent; utilities; communication; etc.",</w:t>
      </w:r>
    </w:p>
    <w:p w14:paraId="3E6784B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245A3AF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494E63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F5035E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532FBC2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"sharefactor",</w:t>
      </w:r>
    </w:p>
    <w:p w14:paraId="6952D01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90679C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87A4BD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"Share Factor",</w:t>
      </w:r>
    </w:p>
    <w:p w14:paraId="06BD3A3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"[Entity] Share factor is a multiplicant in the calculation of [MarketCap] and is used to adjust for: American Depository Receipts (ADRs) that represent more or less than 1 underlying share; and; companies which have different earnings share for different share classes (eg Berkshire Hathaway - BRK.B).",</w:t>
      </w:r>
    </w:p>
    <w:p w14:paraId="246E72F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"ratio"</w:t>
      </w:r>
    </w:p>
    <w:p w14:paraId="3C3E6A8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189278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5BEADF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3F2434C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"sharesbas",</w:t>
      </w:r>
    </w:p>
    <w:p w14:paraId="6B0A30B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0FB44E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428E3D5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"Shares (Basic)",</w:t>
      </w:r>
    </w:p>
    <w:p w14:paraId="65D3DEA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"[Entity] The number of shares or other units outstanding of the entity's capital or common stock or other ownership interests; as stated on the cover of related periodic report (10-K/10-Q); after adjustment for stock splits.",</w:t>
      </w:r>
    </w:p>
    <w:p w14:paraId="0C11FD9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29398D6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FF2673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16E3E5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6D5A3A2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"shareswa",</w:t>
      </w:r>
    </w:p>
    <w:p w14:paraId="39763DB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829807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B318AC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"Weighted Average Shares",</w:t>
      </w:r>
    </w:p>
    <w:p w14:paraId="76A4D2D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The weighted average number of shares or units issued and outstanding that are used by the company to calculate [EPS]; determined based on the timing of issuance of shares or units in the period.",</w:t>
      </w:r>
    </w:p>
    <w:p w14:paraId="2C38B1C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16092A4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8A80A2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19B9AD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29902E5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"shareswadil",</w:t>
      </w:r>
    </w:p>
    <w:p w14:paraId="1B4F236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60D6DF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C41B21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"Weighted Average Shares Diluted",</w:t>
      </w:r>
    </w:p>
    <w:p w14:paraId="4F5A101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The weighted average number of shares or units issued and outstanding that are used by the company to calculate [EPSDil]; determined based on the timing of issuance of shares or units in the period.",</w:t>
      </w:r>
    </w:p>
    <w:p w14:paraId="4D29411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42B2E24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3A080B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F77813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46A406E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"sps",</w:t>
      </w:r>
    </w:p>
    <w:p w14:paraId="1DAA689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D7A84E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0495FE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"Sales per Share",</w:t>
      </w:r>
    </w:p>
    <w:p w14:paraId="29F1979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Sales per Share measures the ratio between [RevenueUSD] and [SharesWA] as adjusted by [ShareFactor].",</w:t>
      </w:r>
    </w:p>
    <w:p w14:paraId="3451077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"USD/share"</w:t>
      </w:r>
    </w:p>
    <w:p w14:paraId="2398665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89B69C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D35E46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478795C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"tangibles",</w:t>
      </w:r>
    </w:p>
    <w:p w14:paraId="378A288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A42453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B67592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"Tangible Asset Value",</w:t>
      </w:r>
    </w:p>
    <w:p w14:paraId="76D504A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The value of tangibles assets calculated as the difference between [Assets] and [Intangibles].",</w:t>
      </w:r>
    </w:p>
    <w:p w14:paraId="651FD3A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1106AF6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8844CE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685FF4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2D9EE85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"taxassets",</w:t>
      </w:r>
    </w:p>
    <w:p w14:paraId="4444F9A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52A222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C6E267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"Tax Assets",</w:t>
      </w:r>
    </w:p>
    <w:p w14:paraId="08C752D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A component of [Assets] representing tax assets and receivables.",</w:t>
      </w:r>
    </w:p>
    <w:p w14:paraId="61C1DC3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652B241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3138F7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072D82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30DA9AB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"taxexp",</w:t>
      </w:r>
    </w:p>
    <w:p w14:paraId="4D6F57A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383237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8F599F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"Income Tax Expense",</w:t>
      </w:r>
    </w:p>
    <w:p w14:paraId="211FDED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"[Income Statement] Amount of current income tax expense (benefit) and deferred income tax expense (benefit) pertaining to continuing operations.",</w:t>
      </w:r>
    </w:p>
    <w:p w14:paraId="5EB39BB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2B6A9B1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3CDB89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62F923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1A09DAA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"taxliabilities",</w:t>
      </w:r>
    </w:p>
    <w:p w14:paraId="0716A81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B3A54C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7D2ACB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"Tax Liabilities",</w:t>
      </w:r>
    </w:p>
    <w:p w14:paraId="48387CD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"[Balance Sheet] A component of [Liabilities] representing outstanding tax liabilities.",</w:t>
      </w:r>
    </w:p>
    <w:p w14:paraId="3A1AED5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3610389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758AB3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FAE129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240BCCA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"tbvps",</w:t>
      </w:r>
    </w:p>
    <w:p w14:paraId="73B6D31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7CC406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1D00B7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"Tangible Assets Book Value per Share",</w:t>
      </w:r>
    </w:p>
    <w:p w14:paraId="255559E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Measures the ratio between [Tangibles] and [SharesWA] as adjusted by [ShareFactor].",</w:t>
      </w:r>
    </w:p>
    <w:p w14:paraId="5665F1A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"currency/share"</w:t>
      </w:r>
    </w:p>
    <w:p w14:paraId="1FF5114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7A58B3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4D9B6E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6F4BCA6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"ticker",</w:t>
      </w:r>
    </w:p>
    <w:p w14:paraId="49A0107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1CA41FE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5F690B7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"Ticker Symbol",</w:t>
      </w:r>
    </w:p>
    <w:p w14:paraId="5BE94AD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"[Entity] The ticker is a unique identifier for a security in the database. Where a company is delisted and the ticker subsequently recycled for use by a different company; we utilise that ticker for the currently active company and append a number to the ticker of the delisted company. The ACTIONS table provides a record of historical ticker changes.",</w:t>
      </w:r>
    </w:p>
    <w:p w14:paraId="1FE9E57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6B13DBC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3E2E57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28ACCD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01E14B9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"workingcapital",</w:t>
      </w:r>
    </w:p>
    <w:p w14:paraId="3B1EBB6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507169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BFA58A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"Working Capital",</w:t>
      </w:r>
    </w:p>
    <w:p w14:paraId="6E26CDA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"[Metrics] Working capital measures the difference between [AssetsC] and [LiabilitiesC].",</w:t>
      </w:r>
    </w:p>
    <w:p w14:paraId="61ADB16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"currency"</w:t>
      </w:r>
    </w:p>
    <w:p w14:paraId="5F7C905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8BB43F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32AF7B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326E7FB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"dateexercisable",</w:t>
      </w:r>
    </w:p>
    <w:p w14:paraId="5426BE4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D5EEDC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DD5D84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"Date Exercisable",</w:t>
      </w:r>
    </w:p>
    <w:p w14:paraId="3FD6A03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date that an option is exercisable; where applicable and available.",</w:t>
      </w:r>
    </w:p>
    <w:p w14:paraId="27CD2D0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0545579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03DDA8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FF4458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091B3A0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"directorindirect",</w:t>
      </w:r>
    </w:p>
    <w:p w14:paraId="748D37F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8A8E56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274B4B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"Direct or Indirect?",</w:t>
      </w:r>
    </w:p>
    <w:p w14:paraId="4246DC8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"Is the ownership held [D]irectly or [I]ndirectly?",</w:t>
      </w:r>
    </w:p>
    <w:p w14:paraId="3387ECE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0098586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F840BE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7C9AEB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4F410D1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"expirationdate",</w:t>
      </w:r>
    </w:p>
    <w:p w14:paraId="0D9FAD9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1D3D80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71300F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"Expiration Date",</w:t>
      </w:r>
    </w:p>
    <w:p w14:paraId="2F18288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data at which an option expires; where applicable and available",</w:t>
      </w:r>
    </w:p>
    <w:p w14:paraId="4CD8343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1D58D68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42B1F7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562B59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26DDB69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"formtype",</w:t>
      </w:r>
    </w:p>
    <w:p w14:paraId="22B2193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57F325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1BBA429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"Form Type",</w:t>
      </w:r>
    </w:p>
    <w:p w14:paraId="539A5E2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type of SEC form . Available options are 3; 4 or 5 that the data are sourced from. Preprended by \"RESTATED\" in the event that the filing is subsequently restated.",</w:t>
      </w:r>
    </w:p>
    <w:p w14:paraId="641B8F5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105779F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6EDCAE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B8DA3C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"sp500",</w:t>
      </w:r>
    </w:p>
    <w:p w14:paraId="33D2164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"name",</w:t>
      </w:r>
    </w:p>
    <w:p w14:paraId="1DACEF1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E5C3A2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32F3E3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"Issuer Name",</w:t>
      </w:r>
    </w:p>
    <w:p w14:paraId="4671796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name of the issuer.",</w:t>
      </w:r>
    </w:p>
    <w:p w14:paraId="0A4A2BB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5A7C2C8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8C4119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4E4186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7D8866D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"isofficer",</w:t>
      </w:r>
    </w:p>
    <w:p w14:paraId="74DDBD3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9AFC31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6DCFFE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"Is Officer?",</w:t>
      </w:r>
    </w:p>
    <w:p w14:paraId="475349E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"Is the owner an officer of the company? [Y]es or [N]o.",</w:t>
      </w:r>
    </w:p>
    <w:p w14:paraId="61478AE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"Y/N"</w:t>
      </w:r>
    </w:p>
    <w:p w14:paraId="10A85AD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5B0E5C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E6C0C0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6216A21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"issuername",</w:t>
      </w:r>
    </w:p>
    <w:p w14:paraId="1954362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EAD3C3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6EB2A7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"Issuer Name",</w:t>
      </w:r>
    </w:p>
    <w:p w14:paraId="66C840E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name of the security issuer.",</w:t>
      </w:r>
    </w:p>
    <w:p w14:paraId="2B6F214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615BA90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471744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F857FE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1F87E9A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"istenpercentowner",</w:t>
      </w:r>
    </w:p>
    <w:p w14:paraId="3C1A87E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0DB73A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DF1320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"Is Ten Percent Owner?",</w:t>
      </w:r>
    </w:p>
    <w:p w14:paraId="0919E8C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"Does the owner hold ten percent or more of the class of security? [Y]es or [N]o.",</w:t>
      </w:r>
    </w:p>
    <w:p w14:paraId="4203DBC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"Y/N"</w:t>
      </w:r>
    </w:p>
    <w:p w14:paraId="2913580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625E71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71FBE5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77D6E18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"natureofownership",</w:t>
      </w:r>
    </w:p>
    <w:p w14:paraId="0996FFE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0E38D7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4B60A0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"Nature of Ownership",</w:t>
      </w:r>
    </w:p>
    <w:p w14:paraId="46ACAB6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"Where the ownership is held through an investment vehicle (trust; fund etc) the name of that investment vehicle is provided here.",</w:t>
      </w:r>
    </w:p>
    <w:p w14:paraId="69387E7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3758C74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3E1575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6E0841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7E37436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"officertitle",</w:t>
      </w:r>
    </w:p>
    <w:p w14:paraId="2921042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2AA430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8DA807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"Officer Title",</w:t>
      </w:r>
    </w:p>
    <w:p w14:paraId="417E56A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"Is the owner is an officer of the company the officer's title is provided.",</w:t>
      </w:r>
    </w:p>
    <w:p w14:paraId="26D00CB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168437C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95C6D5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9DC58B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3544F6D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"ownername",</w:t>
      </w:r>
    </w:p>
    <w:p w14:paraId="31BF82E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1B0ECDF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2200269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"Owner Name (Insider / Investor)",</w:t>
      </w:r>
    </w:p>
    <w:p w14:paraId="7AD6437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name of the owner.",</w:t>
      </w:r>
    </w:p>
    <w:p w14:paraId="08E7957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375E7AC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E982D9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F1A77E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657809D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"priceexercisable",</w:t>
      </w:r>
    </w:p>
    <w:p w14:paraId="491EDE1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03BEA4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597ADA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"Price Exercisable",</w:t>
      </w:r>
    </w:p>
    <w:p w14:paraId="36ED2C1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price at which an option is exercisable; where applicable and available.",</w:t>
      </w:r>
    </w:p>
    <w:p w14:paraId="43C255F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1167A64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0623C8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3B88E8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3A40FDE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"rownum",</w:t>
      </w:r>
    </w:p>
    <w:p w14:paraId="6A59627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223E12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358242A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"Row Number",</w:t>
      </w:r>
    </w:p>
    <w:p w14:paraId="6144E40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record number for a particular owner and filing date; which forms part of the key for the record.",</w:t>
      </w:r>
    </w:p>
    <w:p w14:paraId="2AEDCB9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"numeric"</w:t>
      </w:r>
    </w:p>
    <w:p w14:paraId="7FA77BB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7435B2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E0DB2E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7E9419E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"securityadcode",</w:t>
      </w:r>
    </w:p>
    <w:p w14:paraId="12B3C88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161FDF3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FC43A5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"Security Acquired/Disposed Code",</w:t>
      </w:r>
    </w:p>
    <w:p w14:paraId="05FE2BB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"[D] Derivative; No Transaction [DA] Derivative Acquisition [DD] Derivative Disposition [N] Non-Derivative; No Transaction [NA] Non-Derivative Acquisition [ND] Non-Derivative Disposition",</w:t>
      </w:r>
    </w:p>
    <w:p w14:paraId="02E0C43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03D4EBB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A63B4F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E22E86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1C3B73B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"securitytitle",</w:t>
      </w:r>
    </w:p>
    <w:p w14:paraId="2FD38BC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1A6FA2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DD7C3B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"Security Title",</w:t>
      </w:r>
    </w:p>
    <w:p w14:paraId="397B647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title of the class of security.",</w:t>
      </w:r>
    </w:p>
    <w:p w14:paraId="4DCA438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638CABF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6AEF9F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1B8C95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49108FB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"sharesownedbeforetransaction",</w:t>
      </w:r>
    </w:p>
    <w:p w14:paraId="1B66C83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11B79D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61DE5C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"Shares Owned Before Transaction",</w:t>
      </w:r>
    </w:p>
    <w:p w14:paraId="6403DCE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number of shares owned before the transaction.",</w:t>
      </w:r>
    </w:p>
    <w:p w14:paraId="033D6D5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6697A48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28EA7C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5C86A7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44AA49C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"sharesownedfollowingtransaction",</w:t>
      </w:r>
    </w:p>
    <w:p w14:paraId="53DC2CC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0ADD86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854D88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"Shares Owned Following Transaction",</w:t>
      </w:r>
    </w:p>
    <w:p w14:paraId="1A0310A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number of shares owned following the transaction.",</w:t>
      </w:r>
    </w:p>
    <w:p w14:paraId="02A2A23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3435359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8561BD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A767E6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4EDC7FA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"ticker",</w:t>
      </w:r>
    </w:p>
    <w:p w14:paraId="7C19E6A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08B2B5B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4AF1081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"Ticker Symbol",</w:t>
      </w:r>
    </w:p>
    <w:p w14:paraId="1BD11EF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ticker is a unique identifier for a security in the database. Where a company is delisted and the ticker subsequently recycled for use by a different company; we utilise that ticker for the currently active company and append a number to the ticker of the delisted company. The ACTIONS table provides a record of historical ticker changes.",</w:t>
      </w:r>
    </w:p>
    <w:p w14:paraId="409CFEA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61E25D9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42CDBD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7FAC89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3AEDD12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"transactioncode",</w:t>
      </w:r>
    </w:p>
    <w:p w14:paraId="507E650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1BF72B9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4501C7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"Transaction Code",</w:t>
      </w:r>
    </w:p>
    <w:p w14:paraId="4060EE8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available [Transaction Codes] [Transaction Categories] Descriptions are as follows: [P] [General] Open market or private purchase of non-derivative or derivative security [S] [General] Open market or private sale of non-derivative or derivative security [V] [General] Transaction voluntarily reported earlier than required [A] [Rule 16b-3] Grant; award or other acquisition pursuant to Rule 16b-3(d) [D] [Rule 16b-3] Disposition to the issuer of issuer equity securities pursuant to Rule 16b-3(e) [F] [Rule 16b-3] Payment of exercise price or tax liability by delivering or withholding securities [I] [Rule 16b-3] Discretionary transaction in accordance with Rule 16b-3(f) [M] [Rule 16b-3] Exercise or conversion of derivative security exempted pursuant to Rule 16b-3 [C] [Derivative Codes] Conversion of derivative security [E] [Derivative Codes] Expiration of short derivative position [H] [Derivative Codes] Expiration (or cancellation) of long derivative position with value received [O] [Derivative Codes] Exercise of out-of-the-money derivative security [X] [Derivative Codes] Exercise of in-the-money or at-the-money derivative security [G] [Other Section 16(b) Exempt] Bona fide gift [L] [Other Section 16(b) Exempt] Small acquisition under Rule 16a-6 [W] [Other Section 16(b) Exempt] Acquisition or disposition by will or the laws of descent and distribution [Z] [Other Section 16(b) Exempt] Deposit into or withdrawal from voting trust [J] [Other] Other acquisition or disposition [K] [Other] Transaction in equity swap or instrument with similar characteristics [U] [Other] Disposition pursuant to a tender of shares in a change of control transaction",</w:t>
      </w:r>
    </w:p>
    <w:p w14:paraId="61AC71A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2F91437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2D5718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172728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1EA0C7B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"transactiondate",</w:t>
      </w:r>
    </w:p>
    <w:p w14:paraId="191A781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77D1F8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630074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"Transaction Date",</w:t>
      </w:r>
    </w:p>
    <w:p w14:paraId="7B930C1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"If there has been a transaction; the date of the transaction is provided here.",</w:t>
      </w:r>
    </w:p>
    <w:p w14:paraId="5343846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603BC5A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019734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B6830B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07212F0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"transactionpricepershare",</w:t>
      </w:r>
    </w:p>
    <w:p w14:paraId="1F14E30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F5636B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97E0D0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"Transaction Price per Share",</w:t>
      </w:r>
    </w:p>
    <w:p w14:paraId="63C5C96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transaction price per share.",</w:t>
      </w:r>
    </w:p>
    <w:p w14:paraId="35CBB5A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"USD/share"</w:t>
      </w:r>
    </w:p>
    <w:p w14:paraId="6303B31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FFA256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A7A25D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1B0B0DF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"transactionshares",</w:t>
      </w:r>
    </w:p>
    <w:p w14:paraId="12227FB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089521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F1E027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"Transaction Shares",</w:t>
      </w:r>
    </w:p>
    <w:p w14:paraId="7D5129C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number of shares transacted.",</w:t>
      </w:r>
    </w:p>
    <w:p w14:paraId="2DBBB67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1554D07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1CE7D7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9B0DB7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30E0EB0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"transactionvalue",</w:t>
      </w:r>
    </w:p>
    <w:p w14:paraId="3FA45FB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1FF93EA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7E595F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"Transaction Value",</w:t>
      </w:r>
    </w:p>
    <w:p w14:paraId="7DB5E90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value of the transaction.",</w:t>
      </w:r>
    </w:p>
    <w:p w14:paraId="46B9D7B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62961CA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3D5952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3C796E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w:t>
      </w:r>
    </w:p>
    <w:p w14:paraId="3AF56D1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"investorname",</w:t>
      </w:r>
    </w:p>
    <w:p w14:paraId="7467F72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5380A80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09BAAB8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"Institutional Investor Name",</w:t>
      </w:r>
    </w:p>
    <w:p w14:paraId="5953EAA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investor name is a unique identifier for the institutional investor.",</w:t>
      </w:r>
    </w:p>
    <w:p w14:paraId="035D1B5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25EEFEA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CABED8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AC57D3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w:t>
      </w:r>
    </w:p>
    <w:p w14:paraId="1560660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"price",</w:t>
      </w:r>
    </w:p>
    <w:p w14:paraId="2E37720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01EAC6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3C8727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"Price",</w:t>
      </w:r>
    </w:p>
    <w:p w14:paraId="4BDBF58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imputed price per unit of the current line item.",</w:t>
      </w:r>
    </w:p>
    <w:p w14:paraId="5068168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"USD/share"</w:t>
      </w:r>
    </w:p>
    <w:p w14:paraId="443475D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B9948D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28C3F7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w:t>
      </w:r>
    </w:p>
    <w:p w14:paraId="496C810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"securitytype",</w:t>
      </w:r>
    </w:p>
    <w:p w14:paraId="629E51C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6EB49C5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21DE3C9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"Security Type",</w:t>
      </w:r>
    </w:p>
    <w:p w14:paraId="65C6A93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available options to filter the SecurityType field are as follows: [SHR] Common Shares [FND] Fund Units [CLL] Call Options [PUT] Put Options [WNT] Warrants [DBT] Debt [PRF] Preferred Shares [UND] Unidentified Security Type",</w:t>
      </w:r>
    </w:p>
    <w:p w14:paraId="1155BC2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2121027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A6822D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80E426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w:t>
      </w:r>
    </w:p>
    <w:p w14:paraId="3615C27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"ticker",</w:t>
      </w:r>
    </w:p>
    <w:p w14:paraId="7BD1CAF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3A640BA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2B1F8F7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"Ticker Symbol",</w:t>
      </w:r>
    </w:p>
    <w:p w14:paraId="74D05A0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ticker is a unique identifier for a security in the database. Where a company is delisted and the ticker subsequently recycled for use by a different company; we utilise that ticker for the currently active company and append a number to the ticker of the delisted company. The ACTIONS table provides a record of historical ticker changes.",</w:t>
      </w:r>
    </w:p>
    <w:p w14:paraId="781A40B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223190A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28777B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207820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w:t>
      </w:r>
    </w:p>
    <w:p w14:paraId="7514911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"units",</w:t>
      </w:r>
    </w:p>
    <w:p w14:paraId="310E5EC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F56867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570F6A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"Units",</w:t>
      </w:r>
    </w:p>
    <w:p w14:paraId="59B2DE0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number of units in the current line item.",</w:t>
      </w:r>
    </w:p>
    <w:p w14:paraId="3DFB797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736FD7C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4B57EF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1D5119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w:t>
      </w:r>
    </w:p>
    <w:p w14:paraId="460FABD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"value",</w:t>
      </w:r>
    </w:p>
    <w:p w14:paraId="6240FC0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210671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A50989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"Value",</w:t>
      </w:r>
    </w:p>
    <w:p w14:paraId="00FA45E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USD value of the current line item.",</w:t>
      </w:r>
    </w:p>
    <w:p w14:paraId="1C58643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06088B4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0D3580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6E5D09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097FF53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"cllholders",</w:t>
      </w:r>
    </w:p>
    <w:p w14:paraId="0CEF956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E42DAF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45D6BEF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Call holders (Institutional)",</w:t>
      </w:r>
    </w:p>
    <w:p w14:paraId="5A69A0C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number of call holders.",</w:t>
      </w:r>
    </w:p>
    <w:p w14:paraId="2149432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"numeric"</w:t>
      </w:r>
    </w:p>
    <w:p w14:paraId="12A2726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D0CCD6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F32159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6F73C5E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"cllunits",</w:t>
      </w:r>
    </w:p>
    <w:p w14:paraId="477D279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7645D2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056EC8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Call Units held (institutional)",</w:t>
      </w:r>
    </w:p>
    <w:p w14:paraId="31BCA97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number of call units held.",</w:t>
      </w:r>
    </w:p>
    <w:p w14:paraId="2DBE43C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773BD5D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D87155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24B414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2C13953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"cllvalue",</w:t>
      </w:r>
    </w:p>
    <w:p w14:paraId="064F10D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24660C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0FC57A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"Value of Call units held (institutional)",</w:t>
      </w:r>
    </w:p>
    <w:p w14:paraId="6BBAE6C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value of call units held.",</w:t>
      </w:r>
    </w:p>
    <w:p w14:paraId="7C341C9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763A7A9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C7DDEA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3D47B5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498DD44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"dbtholders",</w:t>
      </w:r>
    </w:p>
    <w:p w14:paraId="6114E5A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9BA42C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9A0BEB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Debt holders (institutional)",</w:t>
      </w:r>
    </w:p>
    <w:p w14:paraId="26C10DA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number of debt holders.",</w:t>
      </w:r>
    </w:p>
    <w:p w14:paraId="5736A3A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"numeric"</w:t>
      </w:r>
    </w:p>
    <w:p w14:paraId="6631168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43A499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B259B5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7CC62E8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"dbtunits",</w:t>
      </w:r>
    </w:p>
    <w:p w14:paraId="59F2DE0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53CCAB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839F1A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Debt Units held (institutional)",</w:t>
      </w:r>
    </w:p>
    <w:p w14:paraId="01F944D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number of debt units held.",</w:t>
      </w:r>
    </w:p>
    <w:p w14:paraId="52D3323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0B3A4BB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6776CE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E99569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1B9CEBE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"dbtvalue",</w:t>
      </w:r>
    </w:p>
    <w:p w14:paraId="6E12C41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0F9E25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D6D667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"Value of Debt units held (institutional)",</w:t>
      </w:r>
    </w:p>
    <w:p w14:paraId="1901DAC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value of debt units held.",</w:t>
      </w:r>
    </w:p>
    <w:p w14:paraId="7732A01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6C347B1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463924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AEE7A3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59D2749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"fndholders",</w:t>
      </w:r>
    </w:p>
    <w:p w14:paraId="79CF366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1D66985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3EFC8F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Fund holders (institutional)",</w:t>
      </w:r>
    </w:p>
    <w:p w14:paraId="20FE0A9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number of fund holders.",</w:t>
      </w:r>
    </w:p>
    <w:p w14:paraId="4CE83E2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"numeric"</w:t>
      </w:r>
    </w:p>
    <w:p w14:paraId="04A56A7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8F0FF5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08160D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6E6DBC1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"fndunits",</w:t>
      </w:r>
    </w:p>
    <w:p w14:paraId="02D605A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7A42AE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00E486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Fund units held (institutional)",</w:t>
      </w:r>
    </w:p>
    <w:p w14:paraId="5EFC13D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number of fund units held.",</w:t>
      </w:r>
    </w:p>
    <w:p w14:paraId="079143E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6AE7660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A42550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DC53E8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42FC3EA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"fndvalue",</w:t>
      </w:r>
    </w:p>
    <w:p w14:paraId="61FC20F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089D2E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26D286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"Value of Fund units held (institutional)",</w:t>
      </w:r>
    </w:p>
    <w:p w14:paraId="10B40FF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value of fund units held.",</w:t>
      </w:r>
    </w:p>
    <w:p w14:paraId="66D5966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2AF7CA2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F141B9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173DB6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14B5E7C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"name",</w:t>
      </w:r>
    </w:p>
    <w:p w14:paraId="218A58F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384167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D5E63B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"Issuer Name",</w:t>
      </w:r>
    </w:p>
    <w:p w14:paraId="79243BD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name of the issuer.",</w:t>
      </w:r>
    </w:p>
    <w:p w14:paraId="7E17C70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713BF69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46FF9F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6D53CF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6D91A1F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"percentoftotal",</w:t>
      </w:r>
    </w:p>
    <w:p w14:paraId="06FF0B2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15B6DE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B92DF4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"Percentage of Total Institutional Holdings for the Quarter",</w:t>
      </w:r>
    </w:p>
    <w:p w14:paraId="3C8C636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percentage that the [TotalValue] of this line item constitutes of all institutional holdings for this quarter.",</w:t>
      </w:r>
    </w:p>
    <w:p w14:paraId="70CE967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w:t>
      </w:r>
    </w:p>
    <w:p w14:paraId="406F10D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FE52E1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62708F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728FE47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"prfholders",</w:t>
      </w:r>
    </w:p>
    <w:p w14:paraId="153B8E6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8D3E19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382FAB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Preferred Stock holders (institutional)",</w:t>
      </w:r>
    </w:p>
    <w:p w14:paraId="32D9C8B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number of preferred stock holders.",</w:t>
      </w:r>
    </w:p>
    <w:p w14:paraId="67F5630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"numeric"</w:t>
      </w:r>
    </w:p>
    <w:p w14:paraId="4BE4E1E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6BA428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2968A4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7442EAA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"prfunits",</w:t>
      </w:r>
    </w:p>
    <w:p w14:paraId="4631F3D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5648F3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DD62FF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Preferred Stock units held (institutional)",</w:t>
      </w:r>
    </w:p>
    <w:p w14:paraId="1CFA85B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number of preferred stock units held.",</w:t>
      </w:r>
    </w:p>
    <w:p w14:paraId="51E8DB3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6D2E414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28BA73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29A17F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4C96EAD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"prfvalue",</w:t>
      </w:r>
    </w:p>
    <w:p w14:paraId="54BB770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36D2CB6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4FD1B8D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"Value of Preferred Stock units held (institutional)",</w:t>
      </w:r>
    </w:p>
    <w:p w14:paraId="3BACA6B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value of preferred stock units held.",</w:t>
      </w:r>
    </w:p>
    <w:p w14:paraId="69854E9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3A24DDF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363D77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84D094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5E69D2F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"putholders",</w:t>
      </w:r>
    </w:p>
    <w:p w14:paraId="1CCF365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464243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0CEE4F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Put holders (institutional)",</w:t>
      </w:r>
    </w:p>
    <w:p w14:paraId="3C32C96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number of put holders.",</w:t>
      </w:r>
    </w:p>
    <w:p w14:paraId="0365169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"numeric"</w:t>
      </w:r>
    </w:p>
    <w:p w14:paraId="58204BB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A0663E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2348C3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04F4AD6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"putunits",</w:t>
      </w:r>
    </w:p>
    <w:p w14:paraId="39ADB09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75D99E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CE714F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Put Units held (institutional)",</w:t>
      </w:r>
    </w:p>
    <w:p w14:paraId="081BB82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number of put units held.",</w:t>
      </w:r>
    </w:p>
    <w:p w14:paraId="2A7445A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49A1B65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BDD262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E0DC4B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014087D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"putvalue",</w:t>
      </w:r>
    </w:p>
    <w:p w14:paraId="23A6D62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273959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73E1F3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"Value of Put units held (institutional)",</w:t>
      </w:r>
    </w:p>
    <w:p w14:paraId="653FD42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value of put units held.",</w:t>
      </w:r>
    </w:p>
    <w:p w14:paraId="5CBB845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20D1983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3CA155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AA1280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338A9A8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"shrholders",</w:t>
      </w:r>
    </w:p>
    <w:p w14:paraId="6757B13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A3597D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50DFFC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Shareholders (Institutional)",</w:t>
      </w:r>
    </w:p>
    <w:p w14:paraId="651B0AE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number of shareholders.",</w:t>
      </w:r>
    </w:p>
    <w:p w14:paraId="597E18E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"numeric"</w:t>
      </w:r>
    </w:p>
    <w:p w14:paraId="558F5A9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792736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861DA2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6CFB231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"shrunits",</w:t>
      </w:r>
    </w:p>
    <w:p w14:paraId="797E458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C3D546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7DB0A7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Share Units held (institutional)",</w:t>
      </w:r>
    </w:p>
    <w:p w14:paraId="092C7EF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number of share units held.",</w:t>
      </w:r>
    </w:p>
    <w:p w14:paraId="0B0FDBD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7A71A89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55D686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B7AC5B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5000651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"shrvalue",</w:t>
      </w:r>
    </w:p>
    <w:p w14:paraId="3A32C1C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840BF6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6FB3FD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"Value of Share units held (institutional)",</w:t>
      </w:r>
    </w:p>
    <w:p w14:paraId="1FCCCCC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value of share units held.",</w:t>
      </w:r>
    </w:p>
    <w:p w14:paraId="0ED8FEF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35BAB35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67F918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6FF08B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30FD329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"ticker",</w:t>
      </w:r>
    </w:p>
    <w:p w14:paraId="7C89841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429C848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0993F3F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"Ticker Symbol",</w:t>
      </w:r>
    </w:p>
    <w:p w14:paraId="0C0275C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ticker is a unique identifier for a security in the database. Where a company is delisted and the ticker subsequently recycled for use by a different company; we utilise that ticker for the currently active company and append a number to the ticker of the delisted company. The ACTIONS table provides a record of historical ticker changes.",</w:t>
      </w:r>
    </w:p>
    <w:p w14:paraId="556C946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41870A9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4AE196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611300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6C6C4B9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"totalvalue",</w:t>
      </w:r>
    </w:p>
    <w:p w14:paraId="119CD1E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82D29B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7A61E1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"Total Value of all Security types held (institutional)",</w:t>
      </w:r>
    </w:p>
    <w:p w14:paraId="0ADBF15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value of all security types held.",</w:t>
      </w:r>
    </w:p>
    <w:p w14:paraId="32C6E39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1316B05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876C25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F0A057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2E8107E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"undholders",</w:t>
      </w:r>
    </w:p>
    <w:p w14:paraId="271979B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176050C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507CB9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Unidentified Security type holders (institutional)",</w:t>
      </w:r>
    </w:p>
    <w:p w14:paraId="77195B6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number of unidentified security type holders.",</w:t>
      </w:r>
    </w:p>
    <w:p w14:paraId="22D3930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"numeric"</w:t>
      </w:r>
    </w:p>
    <w:p w14:paraId="29BD021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306C25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55A591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3618F79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"undunits",</w:t>
      </w:r>
    </w:p>
    <w:p w14:paraId="76DF17B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79DF31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182AB8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Unidentified Security type units held (institutional)",</w:t>
      </w:r>
    </w:p>
    <w:p w14:paraId="7CFAC6B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number of unidentified security type units held.",</w:t>
      </w:r>
    </w:p>
    <w:p w14:paraId="3BA6133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6D3B78B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D92377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D66417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26EA7AC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"undvalue",</w:t>
      </w:r>
    </w:p>
    <w:p w14:paraId="0C73EFA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6BD42E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5BBF64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"Value of Unidentified Security type units held (institutional)",</w:t>
      </w:r>
    </w:p>
    <w:p w14:paraId="06E3C64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value of unidentified security type units held.",</w:t>
      </w:r>
    </w:p>
    <w:p w14:paraId="6B3A6C6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3B5CB63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EC7CBF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1E907C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63DCC5C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"wntholders",</w:t>
      </w:r>
    </w:p>
    <w:p w14:paraId="279CEEC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A81976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899D9A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Warrant holders (institutional)",</w:t>
      </w:r>
    </w:p>
    <w:p w14:paraId="713ECA7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number of warrant holders.",</w:t>
      </w:r>
    </w:p>
    <w:p w14:paraId="10E9C39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"numeric"</w:t>
      </w:r>
    </w:p>
    <w:p w14:paraId="7301770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A3F6AE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DF6192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3530E90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"wntunits",</w:t>
      </w:r>
    </w:p>
    <w:p w14:paraId="306994C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D7D763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12C6F8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Warrant Units held (institutional)",</w:t>
      </w:r>
    </w:p>
    <w:p w14:paraId="10C032B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number of warrant units held.",</w:t>
      </w:r>
    </w:p>
    <w:p w14:paraId="38665CB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49FEAD5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A4CE7E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369681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7DCA94F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"wntvalue",</w:t>
      </w:r>
    </w:p>
    <w:p w14:paraId="5FC1AF6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473F7C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FF5B84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"Value of Warrant units held (institutional)",</w:t>
      </w:r>
    </w:p>
    <w:p w14:paraId="60AB68F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value of warrant units held.",</w:t>
      </w:r>
    </w:p>
    <w:p w14:paraId="2AE6982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6B681AD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3DB4C1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F02734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7C0E619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"cllholdings",</w:t>
      </w:r>
    </w:p>
    <w:p w14:paraId="4EC280B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16D0185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484275C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Distinct Call holdings (institutional)",</w:t>
      </w:r>
    </w:p>
    <w:p w14:paraId="38AC572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number of distinct call holdings held by the institution.",</w:t>
      </w:r>
    </w:p>
    <w:p w14:paraId="4697B46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"numeric"</w:t>
      </w:r>
    </w:p>
    <w:p w14:paraId="44EFBED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C78EA2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5BC1F9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1D1548B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"cllunits",</w:t>
      </w:r>
    </w:p>
    <w:p w14:paraId="5492576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D3132D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377283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Call Units held (institutional)",</w:t>
      </w:r>
    </w:p>
    <w:p w14:paraId="7D4E608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number of call units held.",</w:t>
      </w:r>
    </w:p>
    <w:p w14:paraId="42D91A3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1DD08D3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4C68F3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071CE3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19019AA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"cllvalue",</w:t>
      </w:r>
    </w:p>
    <w:p w14:paraId="6D97D89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55D928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1CAB47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"Value of Call units held (institutional)",</w:t>
      </w:r>
    </w:p>
    <w:p w14:paraId="787ACD7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value of call units held.",</w:t>
      </w:r>
    </w:p>
    <w:p w14:paraId="1A2A297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5E84F02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CFCE32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CA4103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3D0FB44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"dbtholdings",</w:t>
      </w:r>
    </w:p>
    <w:p w14:paraId="1E84B40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3FB6A6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F2CCC0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Distinct Debt holdings (institutional)",</w:t>
      </w:r>
    </w:p>
    <w:p w14:paraId="349CED2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number of distinct debt holdings held by the institution.",</w:t>
      </w:r>
    </w:p>
    <w:p w14:paraId="0342061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"numeric"</w:t>
      </w:r>
    </w:p>
    <w:p w14:paraId="16F0B14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ACD62C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45384C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33196BE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"dbtunits",</w:t>
      </w:r>
    </w:p>
    <w:p w14:paraId="714D842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5D413C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4078EE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Debt Units held (institutional)",</w:t>
      </w:r>
    </w:p>
    <w:p w14:paraId="6103584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number of debt units held.",</w:t>
      </w:r>
    </w:p>
    <w:p w14:paraId="585E02D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299FDFA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553D29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BC2212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517DACA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"dbtvalue",</w:t>
      </w:r>
    </w:p>
    <w:p w14:paraId="5D556F5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319C387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12DFB8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"Value of Debt units held (institutional)",</w:t>
      </w:r>
    </w:p>
    <w:p w14:paraId="6C163D0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value of debt units held.",</w:t>
      </w:r>
    </w:p>
    <w:p w14:paraId="2C304C7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53F1AB0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93AD77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168418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77A791E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"fndholdings",</w:t>
      </w:r>
    </w:p>
    <w:p w14:paraId="7295BA1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510D66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1FE035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Distinct Fund holdings (institutional)",</w:t>
      </w:r>
    </w:p>
    <w:p w14:paraId="28D3C77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number of distinct fund holdings held by the institution.",</w:t>
      </w:r>
    </w:p>
    <w:p w14:paraId="5F97574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"numeric"</w:t>
      </w:r>
    </w:p>
    <w:p w14:paraId="4BFB0F3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9845A9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594655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090098A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"fndunits",</w:t>
      </w:r>
    </w:p>
    <w:p w14:paraId="76ECA3D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F566E4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1D0BD4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Fund units held (institutional)",</w:t>
      </w:r>
    </w:p>
    <w:p w14:paraId="1FF95A6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number of preferred stock units held.",</w:t>
      </w:r>
    </w:p>
    <w:p w14:paraId="3C0D071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5AD4EA1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526840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1A3AF1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1F803E0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"fndvalue",</w:t>
      </w:r>
    </w:p>
    <w:p w14:paraId="15D8490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575FA5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A10C36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"Value of Fund units held (institutional)",</w:t>
      </w:r>
    </w:p>
    <w:p w14:paraId="302609C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value of fund units held.",</w:t>
      </w:r>
    </w:p>
    <w:p w14:paraId="3E53228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1660E7E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EACF4E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C3C7BB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6763ED7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"investorname",</w:t>
      </w:r>
    </w:p>
    <w:p w14:paraId="7F9A703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62CF8A0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4EEE1FC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"Institutional Investor Name",</w:t>
      </w:r>
    </w:p>
    <w:p w14:paraId="2046FAB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investor name is a unique identifier for the institutional investor.",</w:t>
      </w:r>
    </w:p>
    <w:p w14:paraId="5E0C8F3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22DE802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CE63B5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77F722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2F4A9A6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"percentoftotal",</w:t>
      </w:r>
    </w:p>
    <w:p w14:paraId="5C116A2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3216D9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47658D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"Percentage of Total Institutional Holdings for the Quarter",</w:t>
      </w:r>
    </w:p>
    <w:p w14:paraId="5B3B8DF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percentage that the [TotalValue] of this line item constitutes of all institutional holdings for this quarter.",</w:t>
      </w:r>
    </w:p>
    <w:p w14:paraId="16C236B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w:t>
      </w:r>
    </w:p>
    <w:p w14:paraId="33B9D93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BCF829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2D2237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32A6634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"prfholdings",</w:t>
      </w:r>
    </w:p>
    <w:p w14:paraId="343B10E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90448A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4642D9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Distinct Preferred Stock holdings (institutional)",</w:t>
      </w:r>
    </w:p>
    <w:p w14:paraId="623614E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number of distinct preferred stock holdings held by the institution.",</w:t>
      </w:r>
    </w:p>
    <w:p w14:paraId="4FCBF4D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"numeric"</w:t>
      </w:r>
    </w:p>
    <w:p w14:paraId="5E7C0A8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7ABFE7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C4EAC0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712B096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"prfunits",</w:t>
      </w:r>
    </w:p>
    <w:p w14:paraId="1B145B0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6F4242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F1CEB5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Preferred Stock units held (institutional)",</w:t>
      </w:r>
    </w:p>
    <w:p w14:paraId="637DB23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number of preferred stock units held.",</w:t>
      </w:r>
    </w:p>
    <w:p w14:paraId="682BA02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6CAB074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842065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7FA9E5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0498210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"prfvalue",</w:t>
      </w:r>
    </w:p>
    <w:p w14:paraId="5B37EBB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B5A09E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83B58A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"Value of Preferred Stock units held (institutional)",</w:t>
      </w:r>
    </w:p>
    <w:p w14:paraId="37C6030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value of preferred stock units held.",</w:t>
      </w:r>
    </w:p>
    <w:p w14:paraId="426EC1A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2E08715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4F12DF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37D0CE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6F65189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"putholdings",</w:t>
      </w:r>
    </w:p>
    <w:p w14:paraId="146E344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2D92BC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4071B89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Distinct Put holdings (institutional)",</w:t>
      </w:r>
    </w:p>
    <w:p w14:paraId="65C3CC1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number of distinct put holdings held by the institution.",</w:t>
      </w:r>
    </w:p>
    <w:p w14:paraId="2378F6D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"numeric"</w:t>
      </w:r>
    </w:p>
    <w:p w14:paraId="72A1FB8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B3A718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C2351C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1205A03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"putunits",</w:t>
      </w:r>
    </w:p>
    <w:p w14:paraId="7CE0B5D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3AD2B6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56826D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Put Units held (institutional)",</w:t>
      </w:r>
    </w:p>
    <w:p w14:paraId="77A757C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number of put units held.",</w:t>
      </w:r>
    </w:p>
    <w:p w14:paraId="69DE69C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148D732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1867F6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FD3222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11D337A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"putvalue",</w:t>
      </w:r>
    </w:p>
    <w:p w14:paraId="6F0A955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41154F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7F4B66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"Value of Put units held (institutional)",</w:t>
      </w:r>
    </w:p>
    <w:p w14:paraId="7207971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value of put units held.",</w:t>
      </w:r>
    </w:p>
    <w:p w14:paraId="283C343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28ACA46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22C15F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053FCB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61141EE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"shrholdings",</w:t>
      </w:r>
    </w:p>
    <w:p w14:paraId="5BF35E7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27BB21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E6B819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Distinct Share holdings (institutional)",</w:t>
      </w:r>
    </w:p>
    <w:p w14:paraId="7D57F71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number of distinct share holdings held by the institution.",</w:t>
      </w:r>
    </w:p>
    <w:p w14:paraId="32AE266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"numeric"</w:t>
      </w:r>
    </w:p>
    <w:p w14:paraId="5E045EE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8B9150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F67F92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72CEC1B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"shrunits",</w:t>
      </w:r>
    </w:p>
    <w:p w14:paraId="00EB1E5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6F7CFB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BE9613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Share Units held (institutional)",</w:t>
      </w:r>
    </w:p>
    <w:p w14:paraId="4343ABA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number of share units held.",</w:t>
      </w:r>
    </w:p>
    <w:p w14:paraId="161D583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7ECE56C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CE3E27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D74B94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61F52A9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"shrvalue",</w:t>
      </w:r>
    </w:p>
    <w:p w14:paraId="156FD37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E10A30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F4ADD6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"Value of Share units held (institutional)",</w:t>
      </w:r>
    </w:p>
    <w:p w14:paraId="561C38C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value of share units held.",</w:t>
      </w:r>
    </w:p>
    <w:p w14:paraId="13BB9A1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1F123B3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97794C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B93C60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0F1FC5D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"totalvalue",</w:t>
      </w:r>
    </w:p>
    <w:p w14:paraId="50F4B84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74E04A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714A55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"Total Value of all Security types held (institutional)",</w:t>
      </w:r>
    </w:p>
    <w:p w14:paraId="1E173F4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value of unidentified security type units held.",</w:t>
      </w:r>
    </w:p>
    <w:p w14:paraId="7CE2CC9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23CEF81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60FAE4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29D5DD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5A25D39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"undholdings",</w:t>
      </w:r>
    </w:p>
    <w:p w14:paraId="7833944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DCB959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636DE8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Distinct Unidentified Security type holdings (institutional)",</w:t>
      </w:r>
    </w:p>
    <w:p w14:paraId="7203DA0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number of distinct unidentified security types held by the institution.",</w:t>
      </w:r>
    </w:p>
    <w:p w14:paraId="18D10BF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"numeric"</w:t>
      </w:r>
    </w:p>
    <w:p w14:paraId="26C534F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68E861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4BB9C7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3C6F49C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"undunits",</w:t>
      </w:r>
    </w:p>
    <w:p w14:paraId="146EB72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6762FA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F0F38F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Unidentified Security type units held (institutional)",</w:t>
      </w:r>
    </w:p>
    <w:p w14:paraId="76093C2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number of unidentified security type units held.",</w:t>
      </w:r>
    </w:p>
    <w:p w14:paraId="5B55E85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09BECD0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7CCA90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17DA52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4C35656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"undvalue",</w:t>
      </w:r>
    </w:p>
    <w:p w14:paraId="37807FB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7B00CC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7E7402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"Value of Unidentified Security type units held (institutional)",</w:t>
      </w:r>
    </w:p>
    <w:p w14:paraId="1D95F14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value of unidentified security type units held.",</w:t>
      </w:r>
    </w:p>
    <w:p w14:paraId="1C566FC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3B0B4BE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B6CE87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C1EF27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2A49E71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"wntholdings",</w:t>
      </w:r>
    </w:p>
    <w:p w14:paraId="703398A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675029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1F0F0F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Distinct Warrant holdings (institutional)",</w:t>
      </w:r>
    </w:p>
    <w:p w14:paraId="2358D74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number of distinct warrant holdings held by the institution.",</w:t>
      </w:r>
    </w:p>
    <w:p w14:paraId="2246697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"numeric"</w:t>
      </w:r>
    </w:p>
    <w:p w14:paraId="02491BC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9BB6C7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63C326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3E65590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"wntunits",</w:t>
      </w:r>
    </w:p>
    <w:p w14:paraId="511443D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117A9B9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7AEE01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"Number of Warrant Units held (institutional)",</w:t>
      </w:r>
    </w:p>
    <w:p w14:paraId="7AD6D69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number of warrant units held.",</w:t>
      </w:r>
    </w:p>
    <w:p w14:paraId="1EF29C8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"units"</w:t>
      </w:r>
    </w:p>
    <w:p w14:paraId="5C6C63E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542565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CF7EA6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6DE8493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"wntvalue",</w:t>
      </w:r>
    </w:p>
    <w:p w14:paraId="034E582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F9832B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CDEAE4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"Value of Warrant units held (institutional)",</w:t>
      </w:r>
    </w:p>
    <w:p w14:paraId="45D1179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total value of warrant units held.",</w:t>
      </w:r>
    </w:p>
    <w:p w14:paraId="0182B30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w:t>
      </w:r>
    </w:p>
    <w:p w14:paraId="0E19FB3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5C73C4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75F75B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"sp500",</w:t>
      </w:r>
    </w:p>
    <w:p w14:paraId="44331B5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"action",</w:t>
      </w:r>
    </w:p>
    <w:p w14:paraId="77ABFF5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1C6F164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6CB676D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"Action",</w:t>
      </w:r>
    </w:p>
    <w:p w14:paraId="2EF9CFC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available actions in this database are: \"current\", \"added\", \"removed\" and \"historical\".</w:t>
      </w:r>
      <w:r w:rsidRPr="00757410">
        <w:rPr>
          <w:rFonts w:ascii="Arial Nova Light" w:hAnsi="Arial Nova Light"/>
          <w:sz w:val="18"/>
          <w:szCs w:val="18"/>
        </w:rPr>
        <w:tab/>
        <w:t>",</w:t>
      </w:r>
    </w:p>
    <w:p w14:paraId="40A5C03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31CBE88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6A4681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C3B486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"sp500",</w:t>
      </w:r>
    </w:p>
    <w:p w14:paraId="29545FE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"contraname",</w:t>
      </w:r>
    </w:p>
    <w:p w14:paraId="24F09A6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3D61428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7431E3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"Contra Issuer Name",</w:t>
      </w:r>
    </w:p>
    <w:p w14:paraId="44EA517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name of the contra issuer.",</w:t>
      </w:r>
    </w:p>
    <w:p w14:paraId="6C44DC6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28C8843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F85AE6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680F05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"sp500",</w:t>
      </w:r>
    </w:p>
    <w:p w14:paraId="0B90758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"contraticker",</w:t>
      </w:r>
    </w:p>
    <w:p w14:paraId="3FF85EB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365609D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DC5416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"Contra Ticker Symbol",</w:t>
      </w:r>
    </w:p>
    <w:p w14:paraId="336A9EE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contra ticker is the opposing ticker entry. It represents the ticker that has been removed where the action=\"added\", and the ticker that has been added where the action=\"removed\".",</w:t>
      </w:r>
    </w:p>
    <w:p w14:paraId="1C5FBEC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202648C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7C309D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05DF14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"sp500",</w:t>
      </w:r>
    </w:p>
    <w:p w14:paraId="7EFEC93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"date",</w:t>
      </w:r>
    </w:p>
    <w:p w14:paraId="0F7B718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0DBECA1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6B5AC45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"Date",</w:t>
      </w:r>
    </w:p>
    <w:p w14:paraId="142B397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action date.",</w:t>
      </w:r>
    </w:p>
    <w:p w14:paraId="5948477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44E9C99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7E866C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9BB928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"sp500",</w:t>
      </w:r>
    </w:p>
    <w:p w14:paraId="7BEFE06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"note",</w:t>
      </w:r>
    </w:p>
    <w:p w14:paraId="3C81FB6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196B30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D5DE84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"Notes",</w:t>
      </w:r>
    </w:p>
    <w:p w14:paraId="46A3FCF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"Placeholder for notes and additional information regarding additions to and removals from the S&amp;P500.",</w:t>
      </w:r>
    </w:p>
    <w:p w14:paraId="1C2CC3E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7C657BB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C4912A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A5D300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"sp500",</w:t>
      </w:r>
    </w:p>
    <w:p w14:paraId="6409B3C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"ticker",</w:t>
      </w:r>
    </w:p>
    <w:p w14:paraId="6342846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09DD41B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082F30C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"Ticker Symbol",</w:t>
      </w:r>
    </w:p>
    <w:p w14:paraId="156FCCB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ticker is a unique identifier for a security in the database. Where a company is delisted and the ticker subsequently recycled for use by a different company; we utilise that ticker for the currently active company and append a number to the ticker of the delisted company. The ACTIONS table provides a record of historical ticker changes.",</w:t>
      </w:r>
    </w:p>
    <w:p w14:paraId="7D0E453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2781ADD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4F7C65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0809CE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0110CEB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"category",</w:t>
      </w:r>
    </w:p>
    <w:p w14:paraId="7CD8340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D50C4B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E9678B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"Issuer Category",</w:t>
      </w:r>
    </w:p>
    <w:p w14:paraId="1DA1EA1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category of the issuer: \"Domestic\"; \"Canadian\" or \"ADR\".",</w:t>
      </w:r>
    </w:p>
    <w:p w14:paraId="679E0D2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356B961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B69D30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5D1E29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7FEE073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"companysite",</w:t>
      </w:r>
    </w:p>
    <w:p w14:paraId="6998368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F6FC53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4DED73F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"Company Website URL",</w:t>
      </w:r>
    </w:p>
    <w:p w14:paraId="2987CD2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URL pointing to the company website.",</w:t>
      </w:r>
    </w:p>
    <w:p w14:paraId="59D586D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6FA2B8C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096850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979368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7A2DB79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"currency",</w:t>
      </w:r>
    </w:p>
    <w:p w14:paraId="46E971A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4B8E98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44E2E6A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"Currency",</w:t>
      </w:r>
    </w:p>
    <w:p w14:paraId="4FB7B15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company functional reporting currency for the SF1 Fundamentals table or the currency for EOD prices in SEP and SFP.",</w:t>
      </w:r>
    </w:p>
    <w:p w14:paraId="551B4F8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13C7416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E25690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C3A41F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4201DBE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"cusips",</w:t>
      </w:r>
    </w:p>
    <w:p w14:paraId="5C5DFCB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1CB4E37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287A7D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"CUSIPs",</w:t>
      </w:r>
    </w:p>
    <w:p w14:paraId="093EF23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"A security identifier. Space delimited in the event of multiple identifiers.",</w:t>
      </w:r>
    </w:p>
    <w:p w14:paraId="4EDF25A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61B3A92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46CBC7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A8815A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71B26B8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"exchange",</w:t>
      </w:r>
    </w:p>
    <w:p w14:paraId="64D3C9B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BED9F9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61002E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"Stock Exchange",</w:t>
      </w:r>
    </w:p>
    <w:p w14:paraId="3F4B2CD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exchange on which the security trades. Examples are: \"NASDAQ\";\"NYSE\";\"NYSEARCA\";\"BATS\";\"OTC\" and \"NYSEMKT\" (previously the American Stock exchange).",</w:t>
      </w:r>
    </w:p>
    <w:p w14:paraId="4204B37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496590E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874E25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71CA13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4062756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"famaindustry",</w:t>
      </w:r>
    </w:p>
    <w:p w14:paraId="1C3DEA6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E551A1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1D6236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"Fama Industry",</w:t>
      </w:r>
    </w:p>
    <w:p w14:paraId="3F18A10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"Industry classifications based on the SIC code and classifications by Fama and French here: http://mba.tuck.dartmouth.edu/pages/faculty/ken.french/Data_Library/det_48_ind_port.html",</w:t>
      </w:r>
    </w:p>
    <w:p w14:paraId="2EE63A0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514CBFA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8619B2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38ACC9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1ED77C0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"famasector",</w:t>
      </w:r>
    </w:p>
    <w:p w14:paraId="4BBDAA6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63E078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4B4B4E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"Fama Sector",</w:t>
      </w:r>
    </w:p>
    <w:p w14:paraId="338C74A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"Not currently active - coming in a future update.",</w:t>
      </w:r>
    </w:p>
    <w:p w14:paraId="2E64251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52F028A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253FF6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B792A5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025A405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"firstadded",</w:t>
      </w:r>
    </w:p>
    <w:p w14:paraId="5B6349A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B0D9C2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42B96A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"First Added Date",</w:t>
      </w:r>
    </w:p>
    <w:p w14:paraId="373E3C8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date that the ticker was first added to coverage in the dataset.",</w:t>
      </w:r>
    </w:p>
    <w:p w14:paraId="69A5276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7FE4F61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DC1337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7DEFEF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50E83B2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"firstpricedate",</w:t>
      </w:r>
    </w:p>
    <w:p w14:paraId="7832E0F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2ED901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EBCAD5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"First Price Date",</w:t>
      </w:r>
    </w:p>
    <w:p w14:paraId="2752182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date of the first price observation for a given ticker. Can be used as a proxy for IPO date. Minimum value of 1986-01-01 for IPO's that occurred prior to this date. Note: this does not necessarily represent the first price date available in our datasets since our end of day price history currently starts in December 1998.",</w:t>
      </w:r>
    </w:p>
    <w:p w14:paraId="13746ED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74CD51E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3CBC0F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AB5B60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68158B5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"firstquarter",</w:t>
      </w:r>
    </w:p>
    <w:p w14:paraId="1D8EEC5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F0E4CE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32A91EB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"First Quarter",</w:t>
      </w:r>
    </w:p>
    <w:p w14:paraId="1D0B784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first financial quarter available in the dataset.",</w:t>
      </w:r>
    </w:p>
    <w:p w14:paraId="5C11AE3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2D55EBF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44B51F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893DFF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0C032CB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"industry",</w:t>
      </w:r>
    </w:p>
    <w:p w14:paraId="70D8491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3478EFE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E98C7E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"Industry",</w:t>
      </w:r>
    </w:p>
    <w:p w14:paraId="66392E2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"An industry classification based on SIC codes in a format which approximates to GICS.",</w:t>
      </w:r>
    </w:p>
    <w:p w14:paraId="3AAD3E9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2347740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73A574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434185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3D97772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"isdelisted",</w:t>
      </w:r>
    </w:p>
    <w:p w14:paraId="76C23AE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145A8AC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08BE76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"Is Delisted?",</w:t>
      </w:r>
    </w:p>
    <w:p w14:paraId="42399A8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"Is the security delisted? [Y]es or [N]o.",</w:t>
      </w:r>
    </w:p>
    <w:p w14:paraId="36EA491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"Y/N"</w:t>
      </w:r>
    </w:p>
    <w:p w14:paraId="5503EB7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26C75A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5EAE14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7ED08D6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"lastpricedate",</w:t>
      </w:r>
    </w:p>
    <w:p w14:paraId="21CD558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D56DD0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8695BB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"Last Price Date",</w:t>
      </w:r>
    </w:p>
    <w:p w14:paraId="2CF0219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most recent price observation available.",</w:t>
      </w:r>
    </w:p>
    <w:p w14:paraId="134695B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15E9ABB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06CCA4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899780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229ED47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"lastquarter",</w:t>
      </w:r>
    </w:p>
    <w:p w14:paraId="424A12A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EBB663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64C3C7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"Last Quarter",</w:t>
      </w:r>
    </w:p>
    <w:p w14:paraId="15B98DA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last financial quarter available in the dataset.",</w:t>
      </w:r>
    </w:p>
    <w:p w14:paraId="0A7D393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0109714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24BEA1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56055C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2BC7043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"lastupdated",</w:t>
      </w:r>
    </w:p>
    <w:p w14:paraId="0CFA6F4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7E8CC05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8BB2AC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"Last Updated Date",</w:t>
      </w:r>
    </w:p>
    <w:p w14:paraId="3F662E6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"Last Updated represents the last date that this database entry was updated; which is useful to users when updating their local records.",</w:t>
      </w:r>
    </w:p>
    <w:p w14:paraId="4E0DF75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08D7602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98FDEC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F625DB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6BB33FF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"location",</w:t>
      </w:r>
    </w:p>
    <w:p w14:paraId="56AA409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C7DF5B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74770A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"Location",</w:t>
      </w:r>
    </w:p>
    <w:p w14:paraId="3AB978F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company location as registered with the Securities and Exchange Commission.",</w:t>
      </w:r>
    </w:p>
    <w:p w14:paraId="7863058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09D71B4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C3E3E8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AF24CD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5C7A8EA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"name",</w:t>
      </w:r>
    </w:p>
    <w:p w14:paraId="64BE64A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727E39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052BC9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"Issuer Name",</w:t>
      </w:r>
    </w:p>
    <w:p w14:paraId="1119072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name of the security issuer.",</w:t>
      </w:r>
    </w:p>
    <w:p w14:paraId="083536E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7C87B81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DAE66C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6AAD0D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021B9B0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"permaticker",</w:t>
      </w:r>
    </w:p>
    <w:p w14:paraId="781664B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0E224A7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548EEE5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"Permanent Ticker Symbol",</w:t>
      </w:r>
    </w:p>
    <w:p w14:paraId="0A59CA1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permaticker is a unique and unchanging identifier for an issuer in the dataset which we as the data provider issue. This field is not included in other tables in order to maximise data scalability in those tables.",</w:t>
      </w:r>
    </w:p>
    <w:p w14:paraId="31AB537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14AEA88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B84B6F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D6AD1E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0602838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"relatedtickers",</w:t>
      </w:r>
    </w:p>
    <w:p w14:paraId="297C7CF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7D35FB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30C6BC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"Related Tickers",</w:t>
      </w:r>
    </w:p>
    <w:p w14:paraId="3E8F081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"Where related tickers have been identified this field is populated. Related tickers can include the prior ticker before a ticker change; and it tickers for alternative share classes.",</w:t>
      </w:r>
    </w:p>
    <w:p w14:paraId="1035EB5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7F93318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CE0646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778CB9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50262EB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"scalemarketcap",</w:t>
      </w:r>
    </w:p>
    <w:p w14:paraId="63DB601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2037B3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A9A29A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"Company Scale - Market Cap",</w:t>
      </w:r>
    </w:p>
    <w:p w14:paraId="573B875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"This field is experimental and subject to change. It categorises the company according to it's maximum observed market cap as follows: 1 - Nano &lt;$50m; 2 - Micro &lt; $300m; 3 - Small &lt; $2bn; 4 - Mid &lt;$10bn; 5 - Large &lt; $200bn; 6 - Mega &gt;= $200bn",</w:t>
      </w:r>
    </w:p>
    <w:p w14:paraId="21C4C30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147A4E3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3166A3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DF4C31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31EC919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"scalerevenue",</w:t>
      </w:r>
    </w:p>
    <w:p w14:paraId="5B9AE21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5FE1679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54F419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"Company Scale - Revenue",</w:t>
      </w:r>
    </w:p>
    <w:p w14:paraId="2C948A9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"This field is experimental and subject to change. It categorises the company according to it's maximum observed annual revenue as follows: 1 - Nano &lt;$50m; 2 - Micro &lt; $300m; 3 - Small &lt; $2bn; 4 - Mid &lt;$10bn; 5 - Large &lt; $200bn; 6 - Mega &gt;= $200bn",</w:t>
      </w:r>
    </w:p>
    <w:p w14:paraId="5994731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2F0FAC0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74708E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B2DF5B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3D37445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"secfilings",</w:t>
      </w:r>
    </w:p>
    <w:p w14:paraId="0C46A56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D44902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A59F37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"SEC Filings URL",</w:t>
      </w:r>
    </w:p>
    <w:p w14:paraId="07DD0B6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URL pointing to the SEC filings which also contains the Central Index Key (CIK).",</w:t>
      </w:r>
    </w:p>
    <w:p w14:paraId="460AF74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2DBC897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4F1DEE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E0089B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35AF6CB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"sector",</w:t>
      </w:r>
    </w:p>
    <w:p w14:paraId="25E9CC3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154D4FB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1F846F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"Sector",</w:t>
      </w:r>
    </w:p>
    <w:p w14:paraId="3CC68A7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"A sector classification based on SIC codes in a format which approximates to GICS.",</w:t>
      </w:r>
    </w:p>
    <w:p w14:paraId="27BB5EF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5A37BC4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73E6AE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098C0F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1F30A14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"siccode",</w:t>
      </w:r>
    </w:p>
    <w:p w14:paraId="27A7BB7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8CFB78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3C13E3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"Standard Industrial Classification (SIC) Code",</w:t>
      </w:r>
    </w:p>
    <w:p w14:paraId="277D95D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Standard Industrial Classification (SIC) is a system for classifying industries by a four-digit code; as sourced from SEC filings. More on the SIC system here: https://en.wikipedia.org/wiki/Standard_Industrial_Classification ",</w:t>
      </w:r>
    </w:p>
    <w:p w14:paraId="17E9E6E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034BA2D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7B35FD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7714C8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209173B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"sicindustry",</w:t>
      </w:r>
    </w:p>
    <w:p w14:paraId="0711AD5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C32F45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59D36C8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"SIC Industry",</w:t>
      </w:r>
    </w:p>
    <w:p w14:paraId="1EF6DA6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SIC industry is based on the SIC code and the industry tabled here: https://www.sec.gov/info/edgar/siccodes.htm",</w:t>
      </w:r>
    </w:p>
    <w:p w14:paraId="7F262C3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767BF32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C2D0F7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7B632E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63CB7B0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"sicsector",</w:t>
      </w:r>
    </w:p>
    <w:p w14:paraId="103B440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CACEEB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14EFB9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"SIC Sector",</w:t>
      </w:r>
    </w:p>
    <w:p w14:paraId="6E157A4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SIC sector is based on the SIC code and the division tabled here: https://en.wikipedia.org/wiki/Standard_Industrial_Classification ",</w:t>
      </w:r>
    </w:p>
    <w:p w14:paraId="49020EF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6F05646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3CE9F6F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6B383D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5FD5DED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"table",</w:t>
      </w:r>
    </w:p>
    <w:p w14:paraId="2AD1E0C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50A8040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58AEADE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"Table",</w:t>
      </w:r>
    </w:p>
    <w:p w14:paraId="40521CF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database table which the ticker is featured in. Examples are: \"SF1\" or \"SEP.",</w:t>
      </w:r>
    </w:p>
    <w:p w14:paraId="292EAD8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7EC35CB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7C9E34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720F72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"tickers",</w:t>
      </w:r>
    </w:p>
    <w:p w14:paraId="16B7782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"ticker",</w:t>
      </w:r>
    </w:p>
    <w:p w14:paraId="17884A5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629939A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2B45CF8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"Ticker Symbol",</w:t>
      </w:r>
    </w:p>
    <w:p w14:paraId="303649C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ticker is a unique identifier for a security in the database. Where a company is delisted and the ticker subsequently recycled for use by a different company; we utilise that ticker for the currently active company and append a number to the ticker of the delisted company. The ACTIONS table provides a record of historical ticker changes.",</w:t>
      </w:r>
    </w:p>
    <w:p w14:paraId="2DBA115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5637341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ED5D37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C1D1FF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"funds",</w:t>
      </w:r>
    </w:p>
    <w:p w14:paraId="545F397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"close",</w:t>
      </w:r>
    </w:p>
    <w:p w14:paraId="642D618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3C0442B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A7FBD2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"Close Price - Split Adjusted",</w:t>
      </w:r>
    </w:p>
    <w:p w14:paraId="61871DE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official exchange close price, adjusted for stock splits and stock dividends. Not adjusted for cash dividends or spinoffs.",</w:t>
      </w:r>
    </w:p>
    <w:p w14:paraId="179350B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"USD/share"</w:t>
      </w:r>
    </w:p>
    <w:p w14:paraId="098BFA2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A08B88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B9C17B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"funds",</w:t>
      </w:r>
    </w:p>
    <w:p w14:paraId="4E47A1C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"closeadj",</w:t>
      </w:r>
    </w:p>
    <w:p w14:paraId="2D16FDC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6129FF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7390D84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"Close Price - Adjusted for Splits Dividends and Spinoffs",</w:t>
      </w:r>
    </w:p>
    <w:p w14:paraId="16C5B8B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official exchange close price, adjusted for stock splits, stock dividends, cash dividends and spinoffs.",</w:t>
      </w:r>
    </w:p>
    <w:p w14:paraId="3A4C22D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"USD/share"</w:t>
      </w:r>
    </w:p>
    <w:p w14:paraId="15E079B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FA9B6B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CD2AF5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"funds",</w:t>
      </w:r>
    </w:p>
    <w:p w14:paraId="099E87C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"closeunadj",</w:t>
      </w:r>
    </w:p>
    <w:p w14:paraId="21CBED4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275BA78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2367F8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"Close Price - Unadjusted",</w:t>
      </w:r>
    </w:p>
    <w:p w14:paraId="7FC6E1D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official exchange close price, not adjusted for stock splits, stock dividends, cash dividends or spinoffs.",</w:t>
      </w:r>
    </w:p>
    <w:p w14:paraId="0BD3BF3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"USD/share"</w:t>
      </w:r>
    </w:p>
    <w:p w14:paraId="555C83E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93D926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A2676E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"funds",</w:t>
      </w:r>
    </w:p>
    <w:p w14:paraId="20AD1F1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"date",</w:t>
      </w:r>
    </w:p>
    <w:p w14:paraId="2C8E89A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73438C6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016E493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"Price Date",</w:t>
      </w:r>
    </w:p>
    <w:p w14:paraId="7EFBE8A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trade date of the price observations.",</w:t>
      </w:r>
    </w:p>
    <w:p w14:paraId="2118F31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55325CA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81914F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546E8B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"funds",</w:t>
      </w:r>
    </w:p>
    <w:p w14:paraId="4C5B17F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"high",</w:t>
      </w:r>
    </w:p>
    <w:p w14:paraId="5DB323E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3C74AE6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635397A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"High Price - Split Adjusted",</w:t>
      </w:r>
    </w:p>
    <w:p w14:paraId="18EEEE7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high share price, adjusted for stock splits and stock dividends. Not adjusted for cash dividends or spinoffs.",</w:t>
      </w:r>
    </w:p>
    <w:p w14:paraId="21400A0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"USD/share"</w:t>
      </w:r>
    </w:p>
    <w:p w14:paraId="30CE69F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9C503D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632709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"funds",</w:t>
      </w:r>
    </w:p>
    <w:p w14:paraId="2816C80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"lastupdated",</w:t>
      </w:r>
    </w:p>
    <w:p w14:paraId="0D0530C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1B2C1F0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06AF0AE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"Last Updated Date",</w:t>
      </w:r>
    </w:p>
    <w:p w14:paraId="04417AE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last date at which this line item was updated, typically used to filter data to be retrieved for syncing to local records.",</w:t>
      </w:r>
    </w:p>
    <w:p w14:paraId="5F150B5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456017F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2851E8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7F0DDD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"funds",</w:t>
      </w:r>
    </w:p>
    <w:p w14:paraId="0E7A33F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"low",</w:t>
      </w:r>
    </w:p>
    <w:p w14:paraId="0127E4B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727F235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127BA40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"Low Price - Split Adjusted",</w:t>
      </w:r>
    </w:p>
    <w:p w14:paraId="2C50D42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low share price, adjusted for stock splits and stock dividends. Not adjusted for cash dividends or spinoffs.",</w:t>
      </w:r>
    </w:p>
    <w:p w14:paraId="33E7785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"USD/share"</w:t>
      </w:r>
    </w:p>
    <w:p w14:paraId="520086D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941826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13582C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"funds",</w:t>
      </w:r>
    </w:p>
    <w:p w14:paraId="5CE653B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"open",</w:t>
      </w:r>
    </w:p>
    <w:p w14:paraId="0B26B4B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66F0193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4041E1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"Open Price - Split Adjusted",</w:t>
      </w:r>
    </w:p>
    <w:p w14:paraId="4D01FF7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official exchange opening price, adjusted for stock splits and stock dividends. Not adjusted for cash dividends or spinoffs.",</w:t>
      </w:r>
    </w:p>
    <w:p w14:paraId="60B14B4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"USD/share"</w:t>
      </w:r>
    </w:p>
    <w:p w14:paraId="0CA273C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F3FA87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82E2ED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"funds",</w:t>
      </w:r>
    </w:p>
    <w:p w14:paraId="7EC82A5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"ticker",</w:t>
      </w:r>
    </w:p>
    <w:p w14:paraId="600C96C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5E014E6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73296D6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"Ticker Symbol",</w:t>
      </w:r>
    </w:p>
    <w:p w14:paraId="1757EEA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ticker is a unique identifier for a security in the database. Where a company is delisted and the ticker subsequently recycled for use by a different company; we utilise that ticker for the currently active company and append a number to the ticker of the delisted company. The ACTIONS table provides a record of historical ticker changes.",</w:t>
      </w:r>
    </w:p>
    <w:p w14:paraId="236B407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"text"</w:t>
      </w:r>
    </w:p>
    <w:p w14:paraId="649570E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419D717"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E5D608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"funds",</w:t>
      </w:r>
    </w:p>
    <w:p w14:paraId="5F4CE65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"volume",</w:t>
      </w:r>
    </w:p>
    <w:p w14:paraId="242DACF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07504D6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"N",</w:t>
      </w:r>
    </w:p>
    <w:p w14:paraId="2EB6369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"Volume - Split Adjusted",</w:t>
      </w:r>
    </w:p>
    <w:p w14:paraId="1F5843D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traded volume across all exchanges, adjusted for stock splits and stock dividends. Not adjusted for cash dividends or spinoffs. Includes opening and closing cross volume if applicable.",</w:t>
      </w:r>
    </w:p>
    <w:p w14:paraId="182EC5C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"numeric"</w:t>
      </w:r>
    </w:p>
    <w:p w14:paraId="5565374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705B70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214AFEB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"fundamentals",</w:t>
      </w:r>
    </w:p>
    <w:p w14:paraId="551A089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"date",</w:t>
      </w:r>
    </w:p>
    <w:p w14:paraId="62C89AD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"N",</w:t>
      </w:r>
    </w:p>
    <w:p w14:paraId="44E8177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16D944B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"Date Key",</w:t>
      </w:r>
    </w:p>
    <w:p w14:paraId="282EE0F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"[Entity] The Date Key represents the SEC filing date for AR dimensions (ARQ;ART;ARY); and the [REPORTPERIOD] for MR dimensions (MRQ;MRT;MRY). In addition; this is the observation date used for [Price] based data such as [MarketCap]; [Price] and [PE].",</w:t>
      </w:r>
    </w:p>
    <w:p w14:paraId="29789F6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1387CCB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5BC57F5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2B22369"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"insiders",</w:t>
      </w:r>
    </w:p>
    <w:p w14:paraId="47055CF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"date",</w:t>
      </w:r>
    </w:p>
    <w:p w14:paraId="33CB75A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1F6E257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5F9F57B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"Filing Date",</w:t>
      </w:r>
    </w:p>
    <w:p w14:paraId="7EF4BE06"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date the form was filed with the SEC.",</w:t>
      </w:r>
    </w:p>
    <w:p w14:paraId="0E2AF56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21142DD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E2F029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0C826BB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w:t>
      </w:r>
    </w:p>
    <w:p w14:paraId="026BFD3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"date",</w:t>
      </w:r>
    </w:p>
    <w:p w14:paraId="03DCF7E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4F1E134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4FD5B55D"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"Calendar Date",</w:t>
      </w:r>
    </w:p>
    <w:p w14:paraId="549B9F01"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calendar date field represents the last day of the calendar quarter.",</w:t>
      </w:r>
    </w:p>
    <w:p w14:paraId="712FCA9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517D06C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447927F4"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76FE8F8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"holdings_ticker",</w:t>
      </w:r>
    </w:p>
    <w:p w14:paraId="1ED64B93"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"date",</w:t>
      </w:r>
    </w:p>
    <w:p w14:paraId="1E1E0C2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01C55ED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0BD4C8D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"Calendar Date",</w:t>
      </w:r>
    </w:p>
    <w:p w14:paraId="7D2A5678"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calendar date field represents the last day of the calendar quarter.",</w:t>
      </w:r>
    </w:p>
    <w:p w14:paraId="5C44336B"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3F7567E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16203FE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E3FFD65"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"table": "holdings_investor",</w:t>
      </w:r>
    </w:p>
    <w:p w14:paraId="27E8F74A"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"indicator": "date",</w:t>
      </w:r>
    </w:p>
    <w:p w14:paraId="2F63A56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"isfilter": "Y",</w:t>
      </w:r>
    </w:p>
    <w:p w14:paraId="1CCE34BF"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"isprimarykey": "Y",</w:t>
      </w:r>
    </w:p>
    <w:p w14:paraId="2DCA3750"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"title": "Calendar Date",</w:t>
      </w:r>
    </w:p>
    <w:p w14:paraId="41B8CD2E"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"description": "The calendar date field represents the last day of the calendar quarter.",</w:t>
      </w:r>
    </w:p>
    <w:p w14:paraId="69A444BC"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"unittype": "date (YYYY-MM-DD)"</w:t>
      </w:r>
    </w:p>
    <w:p w14:paraId="5DEDD722" w14:textId="77777777" w:rsidR="00DD7F73" w:rsidRPr="00757410" w:rsidRDefault="00DD7F73" w:rsidP="00DD7F73">
      <w:pPr>
        <w:rPr>
          <w:rFonts w:ascii="Arial Nova Light" w:hAnsi="Arial Nova Light"/>
          <w:sz w:val="18"/>
          <w:szCs w:val="18"/>
        </w:rPr>
      </w:pPr>
      <w:r w:rsidRPr="00757410">
        <w:rPr>
          <w:rFonts w:ascii="Arial Nova Light" w:hAnsi="Arial Nova Light"/>
          <w:sz w:val="18"/>
          <w:szCs w:val="18"/>
        </w:rPr>
        <w:t xml:space="preserve">  }</w:t>
      </w:r>
    </w:p>
    <w:p w14:paraId="6A3AE8DF" w14:textId="08631057" w:rsidR="008C132E" w:rsidRPr="00757410" w:rsidRDefault="00DD7F73" w:rsidP="00DD7F73">
      <w:pPr>
        <w:rPr>
          <w:rFonts w:ascii="Arial Nova Light" w:hAnsi="Arial Nova Light"/>
          <w:sz w:val="18"/>
          <w:szCs w:val="18"/>
        </w:rPr>
      </w:pPr>
      <w:r w:rsidRPr="00757410">
        <w:rPr>
          <w:rFonts w:ascii="Arial Nova Light" w:hAnsi="Arial Nova Light"/>
          <w:sz w:val="18"/>
          <w:szCs w:val="18"/>
        </w:rPr>
        <w:t>]</w:t>
      </w:r>
    </w:p>
    <w:p w14:paraId="598A971D" w14:textId="77777777" w:rsidR="008C132E" w:rsidRDefault="008C132E"/>
    <w:p w14:paraId="45CCF0A7" w14:textId="77777777" w:rsidR="008C132E" w:rsidRDefault="008C132E"/>
    <w:p w14:paraId="3FBCF99C" w14:textId="77777777" w:rsidR="008C132E" w:rsidRDefault="008C132E"/>
    <w:p w14:paraId="2D289120" w14:textId="77777777" w:rsidR="008C132E" w:rsidRDefault="008C132E"/>
    <w:p w14:paraId="25FDB021" w14:textId="77777777" w:rsidR="008C132E" w:rsidRDefault="008C132E"/>
    <w:p w14:paraId="001EB125" w14:textId="77777777" w:rsidR="008C132E" w:rsidRDefault="008C132E"/>
    <w:p w14:paraId="7643429C" w14:textId="77777777" w:rsidR="008C132E" w:rsidRDefault="008C132E"/>
    <w:p w14:paraId="1D539EF4" w14:textId="77777777" w:rsidR="008C132E" w:rsidRDefault="008C132E"/>
    <w:p w14:paraId="42E19066" w14:textId="77777777" w:rsidR="000653CA" w:rsidRDefault="000653CA"/>
    <w:p w14:paraId="36AB8FA3" w14:textId="77777777" w:rsidR="00E83A0E" w:rsidRDefault="00E83A0E"/>
    <w:sectPr w:rsidR="00E83A0E" w:rsidSect="00433C2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A1C4E" w14:textId="77777777" w:rsidR="00170B4C" w:rsidRDefault="00170B4C" w:rsidP="00416B80">
      <w:pPr>
        <w:spacing w:after="0" w:line="240" w:lineRule="auto"/>
      </w:pPr>
      <w:r>
        <w:separator/>
      </w:r>
    </w:p>
  </w:endnote>
  <w:endnote w:type="continuationSeparator" w:id="0">
    <w:p w14:paraId="11694656" w14:textId="77777777" w:rsidR="00170B4C" w:rsidRDefault="00170B4C" w:rsidP="00416B80">
      <w:pPr>
        <w:spacing w:after="0" w:line="240" w:lineRule="auto"/>
      </w:pPr>
      <w:r>
        <w:continuationSeparator/>
      </w:r>
    </w:p>
  </w:endnote>
  <w:endnote w:type="continuationNotice" w:id="1">
    <w:p w14:paraId="0A714A49" w14:textId="77777777" w:rsidR="00846EA5" w:rsidRDefault="00846EA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genial Black">
    <w:altName w:val="Calibri"/>
    <w:charset w:val="00"/>
    <w:family w:val="auto"/>
    <w:pitch w:val="variable"/>
    <w:sig w:usb0="8000002F" w:usb1="1000205B" w:usb2="00000000" w:usb3="00000000" w:csb0="00000001" w:csb1="00000000"/>
  </w:font>
  <w:font w:name="Arial Nova Light">
    <w:altName w:val="Arial"/>
    <w:charset w:val="00"/>
    <w:family w:val="swiss"/>
    <w:pitch w:val="variable"/>
    <w:sig w:usb0="0000028F"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Abadi">
    <w:charset w:val="00"/>
    <w:family w:val="swiss"/>
    <w:pitch w:val="variable"/>
    <w:sig w:usb0="8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848C81" w14:textId="77777777" w:rsidR="00170B4C" w:rsidRDefault="00170B4C" w:rsidP="00416B80">
      <w:pPr>
        <w:spacing w:after="0" w:line="240" w:lineRule="auto"/>
      </w:pPr>
      <w:r>
        <w:separator/>
      </w:r>
    </w:p>
  </w:footnote>
  <w:footnote w:type="continuationSeparator" w:id="0">
    <w:p w14:paraId="1050F6C1" w14:textId="77777777" w:rsidR="00170B4C" w:rsidRDefault="00170B4C" w:rsidP="00416B80">
      <w:pPr>
        <w:spacing w:after="0" w:line="240" w:lineRule="auto"/>
      </w:pPr>
      <w:r>
        <w:continuationSeparator/>
      </w:r>
    </w:p>
  </w:footnote>
  <w:footnote w:type="continuationNotice" w:id="1">
    <w:p w14:paraId="066AFCD1" w14:textId="77777777" w:rsidR="00846EA5" w:rsidRDefault="00846EA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44201"/>
    <w:multiLevelType w:val="hybridMultilevel"/>
    <w:tmpl w:val="F94207B6"/>
    <w:lvl w:ilvl="0" w:tplc="8D92A9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8044215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ExMzMzNzA3NDE1sjBX0lEKTi0uzszPAykwNKgFAAGCKn8tAAAA"/>
  </w:docVars>
  <w:rsids>
    <w:rsidRoot w:val="00172ECD"/>
    <w:rsid w:val="0000625B"/>
    <w:rsid w:val="00006701"/>
    <w:rsid w:val="000174EE"/>
    <w:rsid w:val="00021665"/>
    <w:rsid w:val="00023BD6"/>
    <w:rsid w:val="00027053"/>
    <w:rsid w:val="00033F03"/>
    <w:rsid w:val="00035631"/>
    <w:rsid w:val="00043B7A"/>
    <w:rsid w:val="00055435"/>
    <w:rsid w:val="000613EF"/>
    <w:rsid w:val="00061643"/>
    <w:rsid w:val="00064677"/>
    <w:rsid w:val="000653CA"/>
    <w:rsid w:val="00066354"/>
    <w:rsid w:val="000715EA"/>
    <w:rsid w:val="000774F1"/>
    <w:rsid w:val="0008515E"/>
    <w:rsid w:val="00090902"/>
    <w:rsid w:val="00090C32"/>
    <w:rsid w:val="00090CB3"/>
    <w:rsid w:val="00092827"/>
    <w:rsid w:val="000934CA"/>
    <w:rsid w:val="00097A2C"/>
    <w:rsid w:val="000A480D"/>
    <w:rsid w:val="000B6221"/>
    <w:rsid w:val="000B6D7A"/>
    <w:rsid w:val="000C4DB5"/>
    <w:rsid w:val="000C68BE"/>
    <w:rsid w:val="000C6E72"/>
    <w:rsid w:val="000D79EB"/>
    <w:rsid w:val="000F1C91"/>
    <w:rsid w:val="000F386A"/>
    <w:rsid w:val="00107894"/>
    <w:rsid w:val="001249AA"/>
    <w:rsid w:val="00132D32"/>
    <w:rsid w:val="00134ACC"/>
    <w:rsid w:val="00134F06"/>
    <w:rsid w:val="00135FB2"/>
    <w:rsid w:val="00136C0E"/>
    <w:rsid w:val="00146998"/>
    <w:rsid w:val="00150E1B"/>
    <w:rsid w:val="00153886"/>
    <w:rsid w:val="00163220"/>
    <w:rsid w:val="00166951"/>
    <w:rsid w:val="001676F8"/>
    <w:rsid w:val="00170B4C"/>
    <w:rsid w:val="001725A8"/>
    <w:rsid w:val="0017285D"/>
    <w:rsid w:val="00172ECD"/>
    <w:rsid w:val="00173250"/>
    <w:rsid w:val="001769EE"/>
    <w:rsid w:val="00180DFB"/>
    <w:rsid w:val="001822A0"/>
    <w:rsid w:val="00182962"/>
    <w:rsid w:val="00190043"/>
    <w:rsid w:val="001A2FE6"/>
    <w:rsid w:val="001A3E9A"/>
    <w:rsid w:val="001A6E4A"/>
    <w:rsid w:val="001A7E89"/>
    <w:rsid w:val="001B5350"/>
    <w:rsid w:val="001C0D31"/>
    <w:rsid w:val="001C5E0F"/>
    <w:rsid w:val="001D2633"/>
    <w:rsid w:val="001D4363"/>
    <w:rsid w:val="001E4BAF"/>
    <w:rsid w:val="001E4D56"/>
    <w:rsid w:val="001E728F"/>
    <w:rsid w:val="001F13CA"/>
    <w:rsid w:val="001F4F6D"/>
    <w:rsid w:val="001F6143"/>
    <w:rsid w:val="002005AB"/>
    <w:rsid w:val="00200E38"/>
    <w:rsid w:val="0021219C"/>
    <w:rsid w:val="0021239D"/>
    <w:rsid w:val="002135D2"/>
    <w:rsid w:val="00216354"/>
    <w:rsid w:val="00216766"/>
    <w:rsid w:val="00220F57"/>
    <w:rsid w:val="00225C82"/>
    <w:rsid w:val="00227391"/>
    <w:rsid w:val="00244B7E"/>
    <w:rsid w:val="002508E8"/>
    <w:rsid w:val="00251B79"/>
    <w:rsid w:val="002540E2"/>
    <w:rsid w:val="0026271C"/>
    <w:rsid w:val="00263CE9"/>
    <w:rsid w:val="0026413B"/>
    <w:rsid w:val="002671BB"/>
    <w:rsid w:val="00277D79"/>
    <w:rsid w:val="00286F4A"/>
    <w:rsid w:val="0029044C"/>
    <w:rsid w:val="002931D6"/>
    <w:rsid w:val="002A0792"/>
    <w:rsid w:val="002A143F"/>
    <w:rsid w:val="002A1BF6"/>
    <w:rsid w:val="002A26FB"/>
    <w:rsid w:val="002A27DE"/>
    <w:rsid w:val="002B3791"/>
    <w:rsid w:val="002B5D82"/>
    <w:rsid w:val="002C0445"/>
    <w:rsid w:val="002C4654"/>
    <w:rsid w:val="002D1374"/>
    <w:rsid w:val="002F070C"/>
    <w:rsid w:val="002F1337"/>
    <w:rsid w:val="002F643D"/>
    <w:rsid w:val="002F6696"/>
    <w:rsid w:val="00302A58"/>
    <w:rsid w:val="003046E5"/>
    <w:rsid w:val="00321262"/>
    <w:rsid w:val="00325F7D"/>
    <w:rsid w:val="00333AF5"/>
    <w:rsid w:val="003346C7"/>
    <w:rsid w:val="00334A54"/>
    <w:rsid w:val="00335C78"/>
    <w:rsid w:val="00340992"/>
    <w:rsid w:val="00343BCB"/>
    <w:rsid w:val="00345792"/>
    <w:rsid w:val="00346DFF"/>
    <w:rsid w:val="00352369"/>
    <w:rsid w:val="0035401E"/>
    <w:rsid w:val="003573B9"/>
    <w:rsid w:val="0037344C"/>
    <w:rsid w:val="00373757"/>
    <w:rsid w:val="00374ECC"/>
    <w:rsid w:val="00381643"/>
    <w:rsid w:val="0038207A"/>
    <w:rsid w:val="00390D55"/>
    <w:rsid w:val="00391469"/>
    <w:rsid w:val="00393C4F"/>
    <w:rsid w:val="003949EB"/>
    <w:rsid w:val="0039664E"/>
    <w:rsid w:val="003A1D27"/>
    <w:rsid w:val="003B23B5"/>
    <w:rsid w:val="003B3DF2"/>
    <w:rsid w:val="003D53BC"/>
    <w:rsid w:val="003D59F9"/>
    <w:rsid w:val="003D6F3E"/>
    <w:rsid w:val="003E1F40"/>
    <w:rsid w:val="003E2204"/>
    <w:rsid w:val="003E3F82"/>
    <w:rsid w:val="003E4AC1"/>
    <w:rsid w:val="003E5AE1"/>
    <w:rsid w:val="003E6CB7"/>
    <w:rsid w:val="003F3A8C"/>
    <w:rsid w:val="003F7C00"/>
    <w:rsid w:val="003F7C6B"/>
    <w:rsid w:val="00400DB7"/>
    <w:rsid w:val="00401597"/>
    <w:rsid w:val="00404008"/>
    <w:rsid w:val="00410D5C"/>
    <w:rsid w:val="00415A58"/>
    <w:rsid w:val="00416B80"/>
    <w:rsid w:val="00433C2F"/>
    <w:rsid w:val="00433EA6"/>
    <w:rsid w:val="00440288"/>
    <w:rsid w:val="00441440"/>
    <w:rsid w:val="004465D2"/>
    <w:rsid w:val="004518F3"/>
    <w:rsid w:val="004568FA"/>
    <w:rsid w:val="00473AD3"/>
    <w:rsid w:val="00477B65"/>
    <w:rsid w:val="00482199"/>
    <w:rsid w:val="00486AE8"/>
    <w:rsid w:val="00494588"/>
    <w:rsid w:val="00495AB3"/>
    <w:rsid w:val="004A3E6C"/>
    <w:rsid w:val="004B1D87"/>
    <w:rsid w:val="004C39F4"/>
    <w:rsid w:val="004D2EC9"/>
    <w:rsid w:val="004D7D75"/>
    <w:rsid w:val="004E0415"/>
    <w:rsid w:val="004E3A08"/>
    <w:rsid w:val="004E5DB0"/>
    <w:rsid w:val="004E75B9"/>
    <w:rsid w:val="004F24A2"/>
    <w:rsid w:val="004F2A70"/>
    <w:rsid w:val="004F2B9F"/>
    <w:rsid w:val="00503C91"/>
    <w:rsid w:val="00527ABA"/>
    <w:rsid w:val="00530106"/>
    <w:rsid w:val="005319CC"/>
    <w:rsid w:val="0054283D"/>
    <w:rsid w:val="005475A8"/>
    <w:rsid w:val="0055181B"/>
    <w:rsid w:val="005518DE"/>
    <w:rsid w:val="005627FD"/>
    <w:rsid w:val="005648E7"/>
    <w:rsid w:val="00573617"/>
    <w:rsid w:val="0058153D"/>
    <w:rsid w:val="0058302B"/>
    <w:rsid w:val="005847D0"/>
    <w:rsid w:val="00584928"/>
    <w:rsid w:val="00586932"/>
    <w:rsid w:val="00587516"/>
    <w:rsid w:val="00591E52"/>
    <w:rsid w:val="005929F3"/>
    <w:rsid w:val="005966B5"/>
    <w:rsid w:val="005A0AF6"/>
    <w:rsid w:val="005A5044"/>
    <w:rsid w:val="005A5E12"/>
    <w:rsid w:val="005B4510"/>
    <w:rsid w:val="005B6080"/>
    <w:rsid w:val="005C05F7"/>
    <w:rsid w:val="005D0350"/>
    <w:rsid w:val="005D0B71"/>
    <w:rsid w:val="005D5239"/>
    <w:rsid w:val="005E1779"/>
    <w:rsid w:val="005E2DAE"/>
    <w:rsid w:val="005E30A9"/>
    <w:rsid w:val="005E5D7F"/>
    <w:rsid w:val="005E6F6A"/>
    <w:rsid w:val="005F4AF3"/>
    <w:rsid w:val="005F7486"/>
    <w:rsid w:val="00604132"/>
    <w:rsid w:val="00611D3F"/>
    <w:rsid w:val="006145EB"/>
    <w:rsid w:val="00623BFB"/>
    <w:rsid w:val="00630300"/>
    <w:rsid w:val="006331FB"/>
    <w:rsid w:val="00651AE3"/>
    <w:rsid w:val="006528CF"/>
    <w:rsid w:val="00664410"/>
    <w:rsid w:val="006644F5"/>
    <w:rsid w:val="00671E1C"/>
    <w:rsid w:val="00672834"/>
    <w:rsid w:val="006765A1"/>
    <w:rsid w:val="00676ECF"/>
    <w:rsid w:val="00692056"/>
    <w:rsid w:val="006942CA"/>
    <w:rsid w:val="006A3481"/>
    <w:rsid w:val="006B23AD"/>
    <w:rsid w:val="006B372C"/>
    <w:rsid w:val="006C3ECC"/>
    <w:rsid w:val="006D57A7"/>
    <w:rsid w:val="006D6645"/>
    <w:rsid w:val="006E080F"/>
    <w:rsid w:val="006F5DC5"/>
    <w:rsid w:val="006F7043"/>
    <w:rsid w:val="00703C94"/>
    <w:rsid w:val="00704AFA"/>
    <w:rsid w:val="00714EE5"/>
    <w:rsid w:val="00721235"/>
    <w:rsid w:val="007233F9"/>
    <w:rsid w:val="00726E91"/>
    <w:rsid w:val="00727E03"/>
    <w:rsid w:val="00731FE3"/>
    <w:rsid w:val="0073422A"/>
    <w:rsid w:val="00742AE6"/>
    <w:rsid w:val="00744577"/>
    <w:rsid w:val="007451B8"/>
    <w:rsid w:val="00757410"/>
    <w:rsid w:val="00775508"/>
    <w:rsid w:val="00783D05"/>
    <w:rsid w:val="00784B74"/>
    <w:rsid w:val="007860A7"/>
    <w:rsid w:val="00786791"/>
    <w:rsid w:val="00792A72"/>
    <w:rsid w:val="007958AA"/>
    <w:rsid w:val="0079653A"/>
    <w:rsid w:val="007A7180"/>
    <w:rsid w:val="007A7B20"/>
    <w:rsid w:val="007B328C"/>
    <w:rsid w:val="007D56D8"/>
    <w:rsid w:val="007E03B8"/>
    <w:rsid w:val="007E099B"/>
    <w:rsid w:val="007F51D4"/>
    <w:rsid w:val="008027B1"/>
    <w:rsid w:val="00803A42"/>
    <w:rsid w:val="00807098"/>
    <w:rsid w:val="0081059F"/>
    <w:rsid w:val="0081282B"/>
    <w:rsid w:val="008208A6"/>
    <w:rsid w:val="00822110"/>
    <w:rsid w:val="008228BB"/>
    <w:rsid w:val="00833856"/>
    <w:rsid w:val="00833AE6"/>
    <w:rsid w:val="00840F1C"/>
    <w:rsid w:val="00846EA5"/>
    <w:rsid w:val="00855C94"/>
    <w:rsid w:val="008634A2"/>
    <w:rsid w:val="00865B48"/>
    <w:rsid w:val="00866F0D"/>
    <w:rsid w:val="008716A6"/>
    <w:rsid w:val="00871BC6"/>
    <w:rsid w:val="00872146"/>
    <w:rsid w:val="00881E5D"/>
    <w:rsid w:val="008824D1"/>
    <w:rsid w:val="00883EF3"/>
    <w:rsid w:val="00887810"/>
    <w:rsid w:val="0089090D"/>
    <w:rsid w:val="008917EA"/>
    <w:rsid w:val="0089284D"/>
    <w:rsid w:val="008A637B"/>
    <w:rsid w:val="008A6421"/>
    <w:rsid w:val="008B0BF2"/>
    <w:rsid w:val="008B6710"/>
    <w:rsid w:val="008B739D"/>
    <w:rsid w:val="008C132E"/>
    <w:rsid w:val="008C5492"/>
    <w:rsid w:val="008C6A9E"/>
    <w:rsid w:val="008D21C7"/>
    <w:rsid w:val="008D357F"/>
    <w:rsid w:val="008D4D99"/>
    <w:rsid w:val="008D5BF5"/>
    <w:rsid w:val="008E1353"/>
    <w:rsid w:val="008E5A65"/>
    <w:rsid w:val="008E7A4D"/>
    <w:rsid w:val="008F06CB"/>
    <w:rsid w:val="00900644"/>
    <w:rsid w:val="00900B3C"/>
    <w:rsid w:val="009040C1"/>
    <w:rsid w:val="00905111"/>
    <w:rsid w:val="00906DB5"/>
    <w:rsid w:val="00911E5C"/>
    <w:rsid w:val="00914095"/>
    <w:rsid w:val="00914C01"/>
    <w:rsid w:val="009231B2"/>
    <w:rsid w:val="0092645C"/>
    <w:rsid w:val="009303B9"/>
    <w:rsid w:val="0093332F"/>
    <w:rsid w:val="0093344D"/>
    <w:rsid w:val="009433D5"/>
    <w:rsid w:val="00947A3F"/>
    <w:rsid w:val="00947C4D"/>
    <w:rsid w:val="00961C94"/>
    <w:rsid w:val="00964E1C"/>
    <w:rsid w:val="00965547"/>
    <w:rsid w:val="009667AD"/>
    <w:rsid w:val="00966F76"/>
    <w:rsid w:val="00972C9E"/>
    <w:rsid w:val="00974A34"/>
    <w:rsid w:val="00977704"/>
    <w:rsid w:val="00981CA2"/>
    <w:rsid w:val="0098587E"/>
    <w:rsid w:val="00990EDB"/>
    <w:rsid w:val="00995FA0"/>
    <w:rsid w:val="009A0510"/>
    <w:rsid w:val="009A4F4F"/>
    <w:rsid w:val="009A6874"/>
    <w:rsid w:val="009A6BCE"/>
    <w:rsid w:val="009B30F6"/>
    <w:rsid w:val="009C5AE5"/>
    <w:rsid w:val="009C7C5C"/>
    <w:rsid w:val="009D0549"/>
    <w:rsid w:val="009D0C49"/>
    <w:rsid w:val="009D2108"/>
    <w:rsid w:val="009D72C2"/>
    <w:rsid w:val="009D7E27"/>
    <w:rsid w:val="009E0C3C"/>
    <w:rsid w:val="009E6D5D"/>
    <w:rsid w:val="009F199B"/>
    <w:rsid w:val="009F31EA"/>
    <w:rsid w:val="00A02346"/>
    <w:rsid w:val="00A02CBA"/>
    <w:rsid w:val="00A0316A"/>
    <w:rsid w:val="00A06143"/>
    <w:rsid w:val="00A100D4"/>
    <w:rsid w:val="00A12528"/>
    <w:rsid w:val="00A13AF0"/>
    <w:rsid w:val="00A160CE"/>
    <w:rsid w:val="00A201AD"/>
    <w:rsid w:val="00A246E2"/>
    <w:rsid w:val="00A246F9"/>
    <w:rsid w:val="00A2655D"/>
    <w:rsid w:val="00A304C0"/>
    <w:rsid w:val="00A30A10"/>
    <w:rsid w:val="00A35358"/>
    <w:rsid w:val="00A4040D"/>
    <w:rsid w:val="00A441D1"/>
    <w:rsid w:val="00A44964"/>
    <w:rsid w:val="00A46CD2"/>
    <w:rsid w:val="00A6611E"/>
    <w:rsid w:val="00A72E35"/>
    <w:rsid w:val="00A73ADC"/>
    <w:rsid w:val="00A82271"/>
    <w:rsid w:val="00A87D85"/>
    <w:rsid w:val="00A94712"/>
    <w:rsid w:val="00A95491"/>
    <w:rsid w:val="00AA5977"/>
    <w:rsid w:val="00AA6900"/>
    <w:rsid w:val="00AA7C55"/>
    <w:rsid w:val="00AB2DF9"/>
    <w:rsid w:val="00AC52F0"/>
    <w:rsid w:val="00AE0EA3"/>
    <w:rsid w:val="00AE214A"/>
    <w:rsid w:val="00AE27BF"/>
    <w:rsid w:val="00AE2F7A"/>
    <w:rsid w:val="00AE5AB4"/>
    <w:rsid w:val="00AE6EDE"/>
    <w:rsid w:val="00AF2259"/>
    <w:rsid w:val="00AF3903"/>
    <w:rsid w:val="00AF3EDE"/>
    <w:rsid w:val="00B052F0"/>
    <w:rsid w:val="00B0662E"/>
    <w:rsid w:val="00B104DD"/>
    <w:rsid w:val="00B12073"/>
    <w:rsid w:val="00B12CE9"/>
    <w:rsid w:val="00B15039"/>
    <w:rsid w:val="00B21D73"/>
    <w:rsid w:val="00B245B5"/>
    <w:rsid w:val="00B34893"/>
    <w:rsid w:val="00B35956"/>
    <w:rsid w:val="00B43F73"/>
    <w:rsid w:val="00B44E93"/>
    <w:rsid w:val="00B45630"/>
    <w:rsid w:val="00B466B5"/>
    <w:rsid w:val="00B53552"/>
    <w:rsid w:val="00B54DD4"/>
    <w:rsid w:val="00B55BCD"/>
    <w:rsid w:val="00B5747F"/>
    <w:rsid w:val="00B64909"/>
    <w:rsid w:val="00B66F83"/>
    <w:rsid w:val="00B677E0"/>
    <w:rsid w:val="00B77641"/>
    <w:rsid w:val="00B831CF"/>
    <w:rsid w:val="00B8429C"/>
    <w:rsid w:val="00B87AD8"/>
    <w:rsid w:val="00B91AD8"/>
    <w:rsid w:val="00B941A8"/>
    <w:rsid w:val="00B94E46"/>
    <w:rsid w:val="00BA5B95"/>
    <w:rsid w:val="00BA6B04"/>
    <w:rsid w:val="00BB0B56"/>
    <w:rsid w:val="00BB351A"/>
    <w:rsid w:val="00BB66F2"/>
    <w:rsid w:val="00BC161A"/>
    <w:rsid w:val="00BC39F9"/>
    <w:rsid w:val="00BC76A3"/>
    <w:rsid w:val="00BD2081"/>
    <w:rsid w:val="00BD4F3D"/>
    <w:rsid w:val="00BD52AC"/>
    <w:rsid w:val="00BE00C4"/>
    <w:rsid w:val="00BE6D02"/>
    <w:rsid w:val="00BF3CFE"/>
    <w:rsid w:val="00BF4F98"/>
    <w:rsid w:val="00C009E7"/>
    <w:rsid w:val="00C13273"/>
    <w:rsid w:val="00C134ED"/>
    <w:rsid w:val="00C17F73"/>
    <w:rsid w:val="00C21802"/>
    <w:rsid w:val="00C27EFC"/>
    <w:rsid w:val="00C337D3"/>
    <w:rsid w:val="00C33A0A"/>
    <w:rsid w:val="00C33BE2"/>
    <w:rsid w:val="00C356DF"/>
    <w:rsid w:val="00C37FA5"/>
    <w:rsid w:val="00C5543D"/>
    <w:rsid w:val="00C55C97"/>
    <w:rsid w:val="00C660C8"/>
    <w:rsid w:val="00C71CDF"/>
    <w:rsid w:val="00C748F2"/>
    <w:rsid w:val="00C762A8"/>
    <w:rsid w:val="00C77B13"/>
    <w:rsid w:val="00C8038B"/>
    <w:rsid w:val="00C86F2D"/>
    <w:rsid w:val="00C944E0"/>
    <w:rsid w:val="00CA0B7C"/>
    <w:rsid w:val="00CA1E73"/>
    <w:rsid w:val="00CA3D6F"/>
    <w:rsid w:val="00CA427B"/>
    <w:rsid w:val="00CA7373"/>
    <w:rsid w:val="00CB0085"/>
    <w:rsid w:val="00CC401E"/>
    <w:rsid w:val="00CC4D68"/>
    <w:rsid w:val="00CD0991"/>
    <w:rsid w:val="00CD203A"/>
    <w:rsid w:val="00CE1421"/>
    <w:rsid w:val="00CF0CAE"/>
    <w:rsid w:val="00CF19F6"/>
    <w:rsid w:val="00D013D8"/>
    <w:rsid w:val="00D1657B"/>
    <w:rsid w:val="00D17F34"/>
    <w:rsid w:val="00D21085"/>
    <w:rsid w:val="00D25D53"/>
    <w:rsid w:val="00D31A66"/>
    <w:rsid w:val="00D34373"/>
    <w:rsid w:val="00D377AD"/>
    <w:rsid w:val="00D407D8"/>
    <w:rsid w:val="00D40C57"/>
    <w:rsid w:val="00D40E5F"/>
    <w:rsid w:val="00D42D32"/>
    <w:rsid w:val="00D45CBA"/>
    <w:rsid w:val="00D46F4B"/>
    <w:rsid w:val="00D54D7B"/>
    <w:rsid w:val="00D63CD3"/>
    <w:rsid w:val="00D64136"/>
    <w:rsid w:val="00D678C6"/>
    <w:rsid w:val="00D71CBF"/>
    <w:rsid w:val="00D76073"/>
    <w:rsid w:val="00D807F2"/>
    <w:rsid w:val="00D80AA2"/>
    <w:rsid w:val="00D815BF"/>
    <w:rsid w:val="00D84165"/>
    <w:rsid w:val="00D84846"/>
    <w:rsid w:val="00D8635A"/>
    <w:rsid w:val="00D867C7"/>
    <w:rsid w:val="00D95440"/>
    <w:rsid w:val="00D9784A"/>
    <w:rsid w:val="00DA5039"/>
    <w:rsid w:val="00DC1C4F"/>
    <w:rsid w:val="00DC3D30"/>
    <w:rsid w:val="00DC79F9"/>
    <w:rsid w:val="00DD065E"/>
    <w:rsid w:val="00DD1B7B"/>
    <w:rsid w:val="00DD75CF"/>
    <w:rsid w:val="00DD7F73"/>
    <w:rsid w:val="00DE1AFF"/>
    <w:rsid w:val="00DE279B"/>
    <w:rsid w:val="00DE2910"/>
    <w:rsid w:val="00DE322C"/>
    <w:rsid w:val="00DE5048"/>
    <w:rsid w:val="00DE5B65"/>
    <w:rsid w:val="00E01384"/>
    <w:rsid w:val="00E10679"/>
    <w:rsid w:val="00E1442A"/>
    <w:rsid w:val="00E14CE2"/>
    <w:rsid w:val="00E15260"/>
    <w:rsid w:val="00E177A2"/>
    <w:rsid w:val="00E20A09"/>
    <w:rsid w:val="00E228C3"/>
    <w:rsid w:val="00E24B1B"/>
    <w:rsid w:val="00E25CB6"/>
    <w:rsid w:val="00E32DA1"/>
    <w:rsid w:val="00E339EB"/>
    <w:rsid w:val="00E375A5"/>
    <w:rsid w:val="00E51EA1"/>
    <w:rsid w:val="00E60BBA"/>
    <w:rsid w:val="00E622DD"/>
    <w:rsid w:val="00E655D4"/>
    <w:rsid w:val="00E76678"/>
    <w:rsid w:val="00E805B9"/>
    <w:rsid w:val="00E80C68"/>
    <w:rsid w:val="00E834CA"/>
    <w:rsid w:val="00E83A0E"/>
    <w:rsid w:val="00E858BE"/>
    <w:rsid w:val="00E87233"/>
    <w:rsid w:val="00E87DFE"/>
    <w:rsid w:val="00E969AE"/>
    <w:rsid w:val="00EA2092"/>
    <w:rsid w:val="00EA27AA"/>
    <w:rsid w:val="00EA381F"/>
    <w:rsid w:val="00EA4CA9"/>
    <w:rsid w:val="00EB1445"/>
    <w:rsid w:val="00EB67D0"/>
    <w:rsid w:val="00EC15BA"/>
    <w:rsid w:val="00EC6EB2"/>
    <w:rsid w:val="00EC7836"/>
    <w:rsid w:val="00EC7ED9"/>
    <w:rsid w:val="00ED072F"/>
    <w:rsid w:val="00ED61DD"/>
    <w:rsid w:val="00EE0D24"/>
    <w:rsid w:val="00EE2ECB"/>
    <w:rsid w:val="00EE4054"/>
    <w:rsid w:val="00EF0E70"/>
    <w:rsid w:val="00EF22AB"/>
    <w:rsid w:val="00EF33D8"/>
    <w:rsid w:val="00EF3902"/>
    <w:rsid w:val="00EF4ACE"/>
    <w:rsid w:val="00EF763B"/>
    <w:rsid w:val="00F10F09"/>
    <w:rsid w:val="00F15507"/>
    <w:rsid w:val="00F16BD6"/>
    <w:rsid w:val="00F17D91"/>
    <w:rsid w:val="00F24DD1"/>
    <w:rsid w:val="00F26484"/>
    <w:rsid w:val="00F279A9"/>
    <w:rsid w:val="00F27B3F"/>
    <w:rsid w:val="00F324DA"/>
    <w:rsid w:val="00F32634"/>
    <w:rsid w:val="00F358E6"/>
    <w:rsid w:val="00F37BF1"/>
    <w:rsid w:val="00F438C9"/>
    <w:rsid w:val="00F4694E"/>
    <w:rsid w:val="00F51261"/>
    <w:rsid w:val="00F57132"/>
    <w:rsid w:val="00F6122B"/>
    <w:rsid w:val="00F7268C"/>
    <w:rsid w:val="00F80140"/>
    <w:rsid w:val="00F83FFD"/>
    <w:rsid w:val="00F85265"/>
    <w:rsid w:val="00F92415"/>
    <w:rsid w:val="00F964C0"/>
    <w:rsid w:val="00FA6689"/>
    <w:rsid w:val="00FA7CAE"/>
    <w:rsid w:val="00FB183B"/>
    <w:rsid w:val="00FB1F51"/>
    <w:rsid w:val="00FB5FB4"/>
    <w:rsid w:val="00FB612F"/>
    <w:rsid w:val="00FB6C9F"/>
    <w:rsid w:val="00FC1249"/>
    <w:rsid w:val="00FC79A5"/>
    <w:rsid w:val="00FE2CAA"/>
    <w:rsid w:val="00FE7114"/>
    <w:rsid w:val="00FF544D"/>
    <w:rsid w:val="00FF6569"/>
    <w:rsid w:val="00FF6DB3"/>
  </w:rsids>
  <m:mathPr>
    <m:mathFont m:val="Cambria Math"/>
    <m:brkBin m:val="before"/>
    <m:brkBinSub m:val="--"/>
    <m:smallFrac m:val="0"/>
    <m:dispDef/>
    <m:lMargin m:val="0"/>
    <m:rMargin m:val="0"/>
    <m:defJc m:val="centerGroup"/>
    <m:wrapIndent m:val="1440"/>
    <m:intLim m:val="subSup"/>
    <m:naryLim m:val="undOvr"/>
  </m:mathPr>
  <w:themeFontLang w:val="en-Z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00954"/>
  <w15:chartTrackingRefBased/>
  <w15:docId w15:val="{6A7908A7-6A1D-4185-85B6-EF94EF71B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386A"/>
  </w:style>
  <w:style w:type="paragraph" w:styleId="Heading1">
    <w:name w:val="heading 1"/>
    <w:basedOn w:val="Normal"/>
    <w:next w:val="Normal"/>
    <w:link w:val="Heading1Char"/>
    <w:uiPriority w:val="9"/>
    <w:qFormat/>
    <w:rsid w:val="000F386A"/>
    <w:pPr>
      <w:keepNext/>
      <w:keepLines/>
      <w:spacing w:before="320" w:after="0" w:line="240" w:lineRule="auto"/>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unhideWhenUsed/>
    <w:qFormat/>
    <w:rsid w:val="000F386A"/>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0F386A"/>
    <w:pPr>
      <w:keepNext/>
      <w:keepLines/>
      <w:spacing w:before="40" w:after="0" w:line="240" w:lineRule="auto"/>
      <w:outlineLvl w:val="2"/>
    </w:pPr>
    <w:rPr>
      <w:rFonts w:asciiTheme="majorHAnsi" w:eastAsiaTheme="majorEastAsia" w:hAnsiTheme="majorHAnsi" w:cstheme="majorBidi"/>
      <w:color w:val="454551" w:themeColor="text2"/>
      <w:sz w:val="24"/>
      <w:szCs w:val="24"/>
    </w:rPr>
  </w:style>
  <w:style w:type="paragraph" w:styleId="Heading4">
    <w:name w:val="heading 4"/>
    <w:basedOn w:val="Normal"/>
    <w:next w:val="Normal"/>
    <w:link w:val="Heading4Char"/>
    <w:uiPriority w:val="9"/>
    <w:semiHidden/>
    <w:unhideWhenUsed/>
    <w:qFormat/>
    <w:rsid w:val="000F386A"/>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0F386A"/>
    <w:pPr>
      <w:keepNext/>
      <w:keepLines/>
      <w:spacing w:before="40" w:after="0"/>
      <w:outlineLvl w:val="4"/>
    </w:pPr>
    <w:rPr>
      <w:rFonts w:asciiTheme="majorHAnsi" w:eastAsiaTheme="majorEastAsia" w:hAnsiTheme="majorHAnsi" w:cstheme="majorBidi"/>
      <w:color w:val="454551" w:themeColor="text2"/>
      <w:sz w:val="22"/>
      <w:szCs w:val="22"/>
    </w:rPr>
  </w:style>
  <w:style w:type="paragraph" w:styleId="Heading6">
    <w:name w:val="heading 6"/>
    <w:basedOn w:val="Normal"/>
    <w:next w:val="Normal"/>
    <w:link w:val="Heading6Char"/>
    <w:uiPriority w:val="9"/>
    <w:semiHidden/>
    <w:unhideWhenUsed/>
    <w:qFormat/>
    <w:rsid w:val="000F386A"/>
    <w:pPr>
      <w:keepNext/>
      <w:keepLines/>
      <w:spacing w:before="40" w:after="0"/>
      <w:outlineLvl w:val="5"/>
    </w:pPr>
    <w:rPr>
      <w:rFonts w:asciiTheme="majorHAnsi" w:eastAsiaTheme="majorEastAsia" w:hAnsiTheme="majorHAnsi" w:cstheme="majorBidi"/>
      <w:i/>
      <w:iCs/>
      <w:color w:val="454551" w:themeColor="text2"/>
      <w:sz w:val="21"/>
      <w:szCs w:val="21"/>
    </w:rPr>
  </w:style>
  <w:style w:type="paragraph" w:styleId="Heading7">
    <w:name w:val="heading 7"/>
    <w:basedOn w:val="Normal"/>
    <w:next w:val="Normal"/>
    <w:link w:val="Heading7Char"/>
    <w:uiPriority w:val="9"/>
    <w:semiHidden/>
    <w:unhideWhenUsed/>
    <w:qFormat/>
    <w:rsid w:val="000F386A"/>
    <w:pPr>
      <w:keepNext/>
      <w:keepLines/>
      <w:spacing w:before="40" w:after="0"/>
      <w:outlineLvl w:val="6"/>
    </w:pPr>
    <w:rPr>
      <w:rFonts w:asciiTheme="majorHAnsi" w:eastAsiaTheme="majorEastAsia" w:hAnsiTheme="majorHAnsi" w:cstheme="majorBidi"/>
      <w:i/>
      <w:iCs/>
      <w:color w:val="781049" w:themeColor="accent1" w:themeShade="80"/>
      <w:sz w:val="21"/>
      <w:szCs w:val="21"/>
    </w:rPr>
  </w:style>
  <w:style w:type="paragraph" w:styleId="Heading8">
    <w:name w:val="heading 8"/>
    <w:basedOn w:val="Normal"/>
    <w:next w:val="Normal"/>
    <w:link w:val="Heading8Char"/>
    <w:uiPriority w:val="9"/>
    <w:semiHidden/>
    <w:unhideWhenUsed/>
    <w:qFormat/>
    <w:rsid w:val="000F386A"/>
    <w:pPr>
      <w:keepNext/>
      <w:keepLines/>
      <w:spacing w:before="40" w:after="0"/>
      <w:outlineLvl w:val="7"/>
    </w:pPr>
    <w:rPr>
      <w:rFonts w:asciiTheme="majorHAnsi" w:eastAsiaTheme="majorEastAsia" w:hAnsiTheme="majorHAnsi" w:cstheme="majorBidi"/>
      <w:b/>
      <w:bCs/>
      <w:color w:val="454551" w:themeColor="text2"/>
    </w:rPr>
  </w:style>
  <w:style w:type="paragraph" w:styleId="Heading9">
    <w:name w:val="heading 9"/>
    <w:basedOn w:val="Normal"/>
    <w:next w:val="Normal"/>
    <w:link w:val="Heading9Char"/>
    <w:uiPriority w:val="9"/>
    <w:semiHidden/>
    <w:unhideWhenUsed/>
    <w:qFormat/>
    <w:rsid w:val="000F386A"/>
    <w:pPr>
      <w:keepNext/>
      <w:keepLines/>
      <w:spacing w:before="40" w:after="0"/>
      <w:outlineLvl w:val="8"/>
    </w:pPr>
    <w:rPr>
      <w:rFonts w:asciiTheme="majorHAnsi" w:eastAsiaTheme="majorEastAsia" w:hAnsiTheme="majorHAnsi" w:cstheme="majorBidi"/>
      <w:b/>
      <w:bCs/>
      <w:i/>
      <w:iCs/>
      <w:color w:val="454551"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E6D5D"/>
    <w:rPr>
      <w:color w:val="6B9F25" w:themeColor="hyperlink"/>
      <w:u w:val="single"/>
    </w:rPr>
  </w:style>
  <w:style w:type="character" w:styleId="UnresolvedMention">
    <w:name w:val="Unresolved Mention"/>
    <w:basedOn w:val="DefaultParagraphFont"/>
    <w:uiPriority w:val="99"/>
    <w:semiHidden/>
    <w:unhideWhenUsed/>
    <w:rsid w:val="009E6D5D"/>
    <w:rPr>
      <w:color w:val="605E5C"/>
      <w:shd w:val="clear" w:color="auto" w:fill="E1DFDD"/>
    </w:rPr>
  </w:style>
  <w:style w:type="paragraph" w:styleId="NormalWeb">
    <w:name w:val="Normal (Web)"/>
    <w:basedOn w:val="Normal"/>
    <w:uiPriority w:val="99"/>
    <w:semiHidden/>
    <w:unhideWhenUsed/>
    <w:rsid w:val="0010789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0F386A"/>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0F386A"/>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0F386A"/>
    <w:rPr>
      <w:rFonts w:asciiTheme="majorHAnsi" w:eastAsiaTheme="majorEastAsia" w:hAnsiTheme="majorHAnsi" w:cstheme="majorBidi"/>
      <w:color w:val="454551" w:themeColor="text2"/>
      <w:sz w:val="24"/>
      <w:szCs w:val="24"/>
    </w:rPr>
  </w:style>
  <w:style w:type="character" w:customStyle="1" w:styleId="Heading4Char">
    <w:name w:val="Heading 4 Char"/>
    <w:basedOn w:val="DefaultParagraphFont"/>
    <w:link w:val="Heading4"/>
    <w:uiPriority w:val="9"/>
    <w:semiHidden/>
    <w:rsid w:val="000F386A"/>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0F386A"/>
    <w:rPr>
      <w:rFonts w:asciiTheme="majorHAnsi" w:eastAsiaTheme="majorEastAsia" w:hAnsiTheme="majorHAnsi" w:cstheme="majorBidi"/>
      <w:color w:val="454551" w:themeColor="text2"/>
      <w:sz w:val="22"/>
      <w:szCs w:val="22"/>
    </w:rPr>
  </w:style>
  <w:style w:type="character" w:customStyle="1" w:styleId="Heading6Char">
    <w:name w:val="Heading 6 Char"/>
    <w:basedOn w:val="DefaultParagraphFont"/>
    <w:link w:val="Heading6"/>
    <w:uiPriority w:val="9"/>
    <w:semiHidden/>
    <w:rsid w:val="000F386A"/>
    <w:rPr>
      <w:rFonts w:asciiTheme="majorHAnsi" w:eastAsiaTheme="majorEastAsia" w:hAnsiTheme="majorHAnsi" w:cstheme="majorBidi"/>
      <w:i/>
      <w:iCs/>
      <w:color w:val="454551" w:themeColor="text2"/>
      <w:sz w:val="21"/>
      <w:szCs w:val="21"/>
    </w:rPr>
  </w:style>
  <w:style w:type="character" w:customStyle="1" w:styleId="Heading7Char">
    <w:name w:val="Heading 7 Char"/>
    <w:basedOn w:val="DefaultParagraphFont"/>
    <w:link w:val="Heading7"/>
    <w:uiPriority w:val="9"/>
    <w:semiHidden/>
    <w:rsid w:val="000F386A"/>
    <w:rPr>
      <w:rFonts w:asciiTheme="majorHAnsi" w:eastAsiaTheme="majorEastAsia" w:hAnsiTheme="majorHAnsi" w:cstheme="majorBidi"/>
      <w:i/>
      <w:iCs/>
      <w:color w:val="781049" w:themeColor="accent1" w:themeShade="80"/>
      <w:sz w:val="21"/>
      <w:szCs w:val="21"/>
    </w:rPr>
  </w:style>
  <w:style w:type="character" w:customStyle="1" w:styleId="Heading8Char">
    <w:name w:val="Heading 8 Char"/>
    <w:basedOn w:val="DefaultParagraphFont"/>
    <w:link w:val="Heading8"/>
    <w:uiPriority w:val="9"/>
    <w:semiHidden/>
    <w:rsid w:val="000F386A"/>
    <w:rPr>
      <w:rFonts w:asciiTheme="majorHAnsi" w:eastAsiaTheme="majorEastAsia" w:hAnsiTheme="majorHAnsi" w:cstheme="majorBidi"/>
      <w:b/>
      <w:bCs/>
      <w:color w:val="454551" w:themeColor="text2"/>
    </w:rPr>
  </w:style>
  <w:style w:type="character" w:customStyle="1" w:styleId="Heading9Char">
    <w:name w:val="Heading 9 Char"/>
    <w:basedOn w:val="DefaultParagraphFont"/>
    <w:link w:val="Heading9"/>
    <w:uiPriority w:val="9"/>
    <w:semiHidden/>
    <w:rsid w:val="000F386A"/>
    <w:rPr>
      <w:rFonts w:asciiTheme="majorHAnsi" w:eastAsiaTheme="majorEastAsia" w:hAnsiTheme="majorHAnsi" w:cstheme="majorBidi"/>
      <w:b/>
      <w:bCs/>
      <w:i/>
      <w:iCs/>
      <w:color w:val="454551" w:themeColor="text2"/>
    </w:rPr>
  </w:style>
  <w:style w:type="paragraph" w:styleId="Caption">
    <w:name w:val="caption"/>
    <w:basedOn w:val="Normal"/>
    <w:next w:val="Normal"/>
    <w:uiPriority w:val="35"/>
    <w:unhideWhenUsed/>
    <w:qFormat/>
    <w:rsid w:val="000F386A"/>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0F386A"/>
    <w:pPr>
      <w:spacing w:after="0" w:line="240" w:lineRule="auto"/>
      <w:contextualSpacing/>
    </w:pPr>
    <w:rPr>
      <w:rFonts w:asciiTheme="majorHAnsi" w:eastAsiaTheme="majorEastAsia" w:hAnsiTheme="majorHAnsi" w:cstheme="majorBidi"/>
      <w:color w:val="E32D91" w:themeColor="accent1"/>
      <w:spacing w:val="-10"/>
      <w:sz w:val="56"/>
      <w:szCs w:val="56"/>
    </w:rPr>
  </w:style>
  <w:style w:type="character" w:customStyle="1" w:styleId="TitleChar">
    <w:name w:val="Title Char"/>
    <w:basedOn w:val="DefaultParagraphFont"/>
    <w:link w:val="Title"/>
    <w:uiPriority w:val="10"/>
    <w:rsid w:val="000F386A"/>
    <w:rPr>
      <w:rFonts w:asciiTheme="majorHAnsi" w:eastAsiaTheme="majorEastAsia" w:hAnsiTheme="majorHAnsi" w:cstheme="majorBidi"/>
      <w:color w:val="E32D91" w:themeColor="accent1"/>
      <w:spacing w:val="-10"/>
      <w:sz w:val="56"/>
      <w:szCs w:val="56"/>
    </w:rPr>
  </w:style>
  <w:style w:type="paragraph" w:styleId="Subtitle">
    <w:name w:val="Subtitle"/>
    <w:basedOn w:val="Normal"/>
    <w:next w:val="Normal"/>
    <w:link w:val="SubtitleChar"/>
    <w:uiPriority w:val="11"/>
    <w:qFormat/>
    <w:rsid w:val="000F386A"/>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0F386A"/>
    <w:rPr>
      <w:rFonts w:asciiTheme="majorHAnsi" w:eastAsiaTheme="majorEastAsia" w:hAnsiTheme="majorHAnsi" w:cstheme="majorBidi"/>
      <w:sz w:val="24"/>
      <w:szCs w:val="24"/>
    </w:rPr>
  </w:style>
  <w:style w:type="character" w:styleId="Strong">
    <w:name w:val="Strong"/>
    <w:basedOn w:val="DefaultParagraphFont"/>
    <w:uiPriority w:val="22"/>
    <w:qFormat/>
    <w:rsid w:val="000F386A"/>
    <w:rPr>
      <w:b/>
      <w:bCs/>
    </w:rPr>
  </w:style>
  <w:style w:type="character" w:styleId="Emphasis">
    <w:name w:val="Emphasis"/>
    <w:basedOn w:val="DefaultParagraphFont"/>
    <w:uiPriority w:val="20"/>
    <w:qFormat/>
    <w:rsid w:val="000F386A"/>
    <w:rPr>
      <w:i/>
      <w:iCs/>
    </w:rPr>
  </w:style>
  <w:style w:type="paragraph" w:styleId="NoSpacing">
    <w:name w:val="No Spacing"/>
    <w:uiPriority w:val="1"/>
    <w:qFormat/>
    <w:rsid w:val="000F386A"/>
    <w:pPr>
      <w:spacing w:after="0" w:line="240" w:lineRule="auto"/>
    </w:pPr>
  </w:style>
  <w:style w:type="paragraph" w:styleId="Quote">
    <w:name w:val="Quote"/>
    <w:basedOn w:val="Normal"/>
    <w:next w:val="Normal"/>
    <w:link w:val="QuoteChar"/>
    <w:uiPriority w:val="29"/>
    <w:qFormat/>
    <w:rsid w:val="000F386A"/>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0F386A"/>
    <w:rPr>
      <w:i/>
      <w:iCs/>
      <w:color w:val="404040" w:themeColor="text1" w:themeTint="BF"/>
    </w:rPr>
  </w:style>
  <w:style w:type="paragraph" w:styleId="IntenseQuote">
    <w:name w:val="Intense Quote"/>
    <w:basedOn w:val="Normal"/>
    <w:next w:val="Normal"/>
    <w:link w:val="IntenseQuoteChar"/>
    <w:uiPriority w:val="30"/>
    <w:qFormat/>
    <w:rsid w:val="000F386A"/>
    <w:pPr>
      <w:pBdr>
        <w:left w:val="single" w:sz="18" w:space="12" w:color="E32D91" w:themeColor="accent1"/>
      </w:pBdr>
      <w:spacing w:before="100" w:beforeAutospacing="1" w:line="300" w:lineRule="auto"/>
      <w:ind w:left="1224" w:right="1224"/>
    </w:pPr>
    <w:rPr>
      <w:rFonts w:asciiTheme="majorHAnsi" w:eastAsiaTheme="majorEastAsia" w:hAnsiTheme="majorHAnsi" w:cstheme="majorBidi"/>
      <w:color w:val="E32D91" w:themeColor="accent1"/>
      <w:sz w:val="28"/>
      <w:szCs w:val="28"/>
    </w:rPr>
  </w:style>
  <w:style w:type="character" w:customStyle="1" w:styleId="IntenseQuoteChar">
    <w:name w:val="Intense Quote Char"/>
    <w:basedOn w:val="DefaultParagraphFont"/>
    <w:link w:val="IntenseQuote"/>
    <w:uiPriority w:val="30"/>
    <w:rsid w:val="000F386A"/>
    <w:rPr>
      <w:rFonts w:asciiTheme="majorHAnsi" w:eastAsiaTheme="majorEastAsia" w:hAnsiTheme="majorHAnsi" w:cstheme="majorBidi"/>
      <w:color w:val="E32D91" w:themeColor="accent1"/>
      <w:sz w:val="28"/>
      <w:szCs w:val="28"/>
    </w:rPr>
  </w:style>
  <w:style w:type="character" w:styleId="SubtleEmphasis">
    <w:name w:val="Subtle Emphasis"/>
    <w:basedOn w:val="DefaultParagraphFont"/>
    <w:uiPriority w:val="19"/>
    <w:qFormat/>
    <w:rsid w:val="000F386A"/>
    <w:rPr>
      <w:i/>
      <w:iCs/>
      <w:color w:val="404040" w:themeColor="text1" w:themeTint="BF"/>
    </w:rPr>
  </w:style>
  <w:style w:type="character" w:styleId="IntenseEmphasis">
    <w:name w:val="Intense Emphasis"/>
    <w:basedOn w:val="DefaultParagraphFont"/>
    <w:uiPriority w:val="21"/>
    <w:qFormat/>
    <w:rsid w:val="000F386A"/>
    <w:rPr>
      <w:b/>
      <w:bCs/>
      <w:i/>
      <w:iCs/>
    </w:rPr>
  </w:style>
  <w:style w:type="character" w:styleId="SubtleReference">
    <w:name w:val="Subtle Reference"/>
    <w:basedOn w:val="DefaultParagraphFont"/>
    <w:uiPriority w:val="31"/>
    <w:qFormat/>
    <w:rsid w:val="000F386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F386A"/>
    <w:rPr>
      <w:b/>
      <w:bCs/>
      <w:smallCaps/>
      <w:spacing w:val="5"/>
      <w:u w:val="single"/>
    </w:rPr>
  </w:style>
  <w:style w:type="character" w:styleId="BookTitle">
    <w:name w:val="Book Title"/>
    <w:basedOn w:val="DefaultParagraphFont"/>
    <w:uiPriority w:val="33"/>
    <w:qFormat/>
    <w:rsid w:val="000F386A"/>
    <w:rPr>
      <w:b/>
      <w:bCs/>
      <w:smallCaps/>
    </w:rPr>
  </w:style>
  <w:style w:type="paragraph" w:styleId="TOCHeading">
    <w:name w:val="TOC Heading"/>
    <w:basedOn w:val="Heading1"/>
    <w:next w:val="Normal"/>
    <w:uiPriority w:val="39"/>
    <w:unhideWhenUsed/>
    <w:qFormat/>
    <w:rsid w:val="000F386A"/>
    <w:pPr>
      <w:outlineLvl w:val="9"/>
    </w:pPr>
  </w:style>
  <w:style w:type="paragraph" w:styleId="HTMLPreformatted">
    <w:name w:val="HTML Preformatted"/>
    <w:basedOn w:val="Normal"/>
    <w:link w:val="HTMLPreformattedChar"/>
    <w:uiPriority w:val="99"/>
    <w:semiHidden/>
    <w:unhideWhenUsed/>
    <w:rsid w:val="00E15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E15260"/>
    <w:rPr>
      <w:rFonts w:ascii="Courier New" w:eastAsia="Times New Roman" w:hAnsi="Courier New" w:cs="Courier New"/>
    </w:rPr>
  </w:style>
  <w:style w:type="table" w:styleId="TableGrid">
    <w:name w:val="Table Grid"/>
    <w:basedOn w:val="TableNormal"/>
    <w:uiPriority w:val="39"/>
    <w:rsid w:val="00FF6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06DB5"/>
    <w:pPr>
      <w:ind w:left="720"/>
      <w:contextualSpacing/>
    </w:pPr>
  </w:style>
  <w:style w:type="paragraph" w:styleId="TOC2">
    <w:name w:val="toc 2"/>
    <w:basedOn w:val="Normal"/>
    <w:next w:val="Normal"/>
    <w:autoRedefine/>
    <w:uiPriority w:val="39"/>
    <w:unhideWhenUsed/>
    <w:rsid w:val="002A0792"/>
    <w:pPr>
      <w:spacing w:after="100" w:line="259" w:lineRule="auto"/>
      <w:ind w:left="220"/>
    </w:pPr>
    <w:rPr>
      <w:rFonts w:cs="Times New Roman"/>
      <w:sz w:val="22"/>
      <w:szCs w:val="22"/>
    </w:rPr>
  </w:style>
  <w:style w:type="paragraph" w:styleId="TOC1">
    <w:name w:val="toc 1"/>
    <w:basedOn w:val="Normal"/>
    <w:next w:val="Normal"/>
    <w:autoRedefine/>
    <w:uiPriority w:val="39"/>
    <w:unhideWhenUsed/>
    <w:rsid w:val="002A0792"/>
    <w:pPr>
      <w:spacing w:after="100" w:line="259" w:lineRule="auto"/>
    </w:pPr>
    <w:rPr>
      <w:rFonts w:cs="Times New Roman"/>
      <w:sz w:val="22"/>
      <w:szCs w:val="22"/>
    </w:rPr>
  </w:style>
  <w:style w:type="paragraph" w:styleId="TOC3">
    <w:name w:val="toc 3"/>
    <w:basedOn w:val="Normal"/>
    <w:next w:val="Normal"/>
    <w:autoRedefine/>
    <w:uiPriority w:val="39"/>
    <w:unhideWhenUsed/>
    <w:rsid w:val="002A0792"/>
    <w:pPr>
      <w:spacing w:after="100" w:line="259" w:lineRule="auto"/>
      <w:ind w:left="440"/>
    </w:pPr>
    <w:rPr>
      <w:rFonts w:cs="Times New Roman"/>
      <w:sz w:val="22"/>
      <w:szCs w:val="22"/>
    </w:rPr>
  </w:style>
  <w:style w:type="character" w:styleId="FollowedHyperlink">
    <w:name w:val="FollowedHyperlink"/>
    <w:basedOn w:val="DefaultParagraphFont"/>
    <w:uiPriority w:val="99"/>
    <w:semiHidden/>
    <w:unhideWhenUsed/>
    <w:rsid w:val="00883EF3"/>
    <w:rPr>
      <w:color w:val="8C8C8C" w:themeColor="followedHyperlink"/>
      <w:u w:val="single"/>
    </w:rPr>
  </w:style>
  <w:style w:type="paragraph" w:styleId="Header">
    <w:name w:val="header"/>
    <w:basedOn w:val="Normal"/>
    <w:link w:val="HeaderChar"/>
    <w:uiPriority w:val="99"/>
    <w:unhideWhenUsed/>
    <w:rsid w:val="00416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6B80"/>
  </w:style>
  <w:style w:type="paragraph" w:styleId="Footer">
    <w:name w:val="footer"/>
    <w:basedOn w:val="Normal"/>
    <w:link w:val="FooterChar"/>
    <w:uiPriority w:val="99"/>
    <w:unhideWhenUsed/>
    <w:rsid w:val="00416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6B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41784">
      <w:bodyDiv w:val="1"/>
      <w:marLeft w:val="0"/>
      <w:marRight w:val="0"/>
      <w:marTop w:val="0"/>
      <w:marBottom w:val="0"/>
      <w:divBdr>
        <w:top w:val="none" w:sz="0" w:space="0" w:color="auto"/>
        <w:left w:val="none" w:sz="0" w:space="0" w:color="auto"/>
        <w:bottom w:val="none" w:sz="0" w:space="0" w:color="auto"/>
        <w:right w:val="none" w:sz="0" w:space="0" w:color="auto"/>
      </w:divBdr>
    </w:div>
    <w:div w:id="330067601">
      <w:bodyDiv w:val="1"/>
      <w:marLeft w:val="0"/>
      <w:marRight w:val="0"/>
      <w:marTop w:val="0"/>
      <w:marBottom w:val="0"/>
      <w:divBdr>
        <w:top w:val="none" w:sz="0" w:space="0" w:color="auto"/>
        <w:left w:val="none" w:sz="0" w:space="0" w:color="auto"/>
        <w:bottom w:val="none" w:sz="0" w:space="0" w:color="auto"/>
        <w:right w:val="none" w:sz="0" w:space="0" w:color="auto"/>
      </w:divBdr>
    </w:div>
    <w:div w:id="1514497416">
      <w:bodyDiv w:val="1"/>
      <w:marLeft w:val="0"/>
      <w:marRight w:val="0"/>
      <w:marTop w:val="0"/>
      <w:marBottom w:val="0"/>
      <w:divBdr>
        <w:top w:val="none" w:sz="0" w:space="0" w:color="auto"/>
        <w:left w:val="none" w:sz="0" w:space="0" w:color="auto"/>
        <w:bottom w:val="none" w:sz="0" w:space="0" w:color="auto"/>
        <w:right w:val="none" w:sz="0" w:space="0" w:color="auto"/>
      </w:divBdr>
    </w:div>
    <w:div w:id="1964262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hyperlink" Target="https://www.findl.com/" TargetMode="External"/><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findl.com/docs" TargetMode="External"/><Relationship Id="rId48"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customXml" Target="ink/ink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findl.com/" TargetMode="External"/><Relationship Id="rId23" Type="http://schemas.openxmlformats.org/officeDocument/2006/relationships/hyperlink" Target="https://www.findl.com/account"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04T09:59:45.262"/>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0E363CDE709CF4A8044C11C43588E3E" ma:contentTypeVersion="5" ma:contentTypeDescription="Create a new document." ma:contentTypeScope="" ma:versionID="b0d137835149422f26a4c7a2615fb887">
  <xsd:schema xmlns:xsd="http://www.w3.org/2001/XMLSchema" xmlns:xs="http://www.w3.org/2001/XMLSchema" xmlns:p="http://schemas.microsoft.com/office/2006/metadata/properties" xmlns:ns3="b449daa7-5600-4d8a-b4cc-c206cfd98115" xmlns:ns4="2ae459d9-5686-4463-860a-3aa82424de73" targetNamespace="http://schemas.microsoft.com/office/2006/metadata/properties" ma:root="true" ma:fieldsID="5a1b923b483620bee918b25b697cf467" ns3:_="" ns4:_="">
    <xsd:import namespace="b449daa7-5600-4d8a-b4cc-c206cfd98115"/>
    <xsd:import namespace="2ae459d9-5686-4463-860a-3aa82424de7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49daa7-5600-4d8a-b4cc-c206cfd981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ae459d9-5686-4463-860a-3aa82424de7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CC18D1A-5EE0-477B-8061-2786242105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49daa7-5600-4d8a-b4cc-c206cfd98115"/>
    <ds:schemaRef ds:uri="2ae459d9-5686-4463-860a-3aa82424de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7724F99-98F9-436F-9067-7B682091815C}">
  <ds:schemaRefs>
    <ds:schemaRef ds:uri="http://schemas.microsoft.com/office/infopath/2007/PartnerControls"/>
    <ds:schemaRef ds:uri="2ae459d9-5686-4463-860a-3aa82424de73"/>
    <ds:schemaRef ds:uri="http://purl.org/dc/elements/1.1/"/>
    <ds:schemaRef ds:uri="http://schemas.microsoft.com/office/2006/metadata/properties"/>
    <ds:schemaRef ds:uri="http://schemas.microsoft.com/office/2006/documentManagement/types"/>
    <ds:schemaRef ds:uri="http://purl.org/dc/terms/"/>
    <ds:schemaRef ds:uri="http://schemas.openxmlformats.org/package/2006/metadata/core-properties"/>
    <ds:schemaRef ds:uri="b449daa7-5600-4d8a-b4cc-c206cfd98115"/>
    <ds:schemaRef ds:uri="http://purl.org/dc/dcmitype/"/>
    <ds:schemaRef ds:uri="http://www.w3.org/XML/1998/namespace"/>
  </ds:schemaRefs>
</ds:datastoreItem>
</file>

<file path=customXml/itemProps3.xml><?xml version="1.0" encoding="utf-8"?>
<ds:datastoreItem xmlns:ds="http://schemas.openxmlformats.org/officeDocument/2006/customXml" ds:itemID="{35629FCF-BCC1-452D-A838-A0351012643E}">
  <ds:schemaRefs>
    <ds:schemaRef ds:uri="http://schemas.openxmlformats.org/officeDocument/2006/bibliography"/>
  </ds:schemaRefs>
</ds:datastoreItem>
</file>

<file path=customXml/itemProps4.xml><?xml version="1.0" encoding="utf-8"?>
<ds:datastoreItem xmlns:ds="http://schemas.openxmlformats.org/officeDocument/2006/customXml" ds:itemID="{FBCA1FDC-D06B-4A5D-AA04-12AD9FE2518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2705</TotalTime>
  <Pages>1</Pages>
  <Words>17615</Words>
  <Characters>100407</Characters>
  <Application>Microsoft Office Word</Application>
  <DocSecurity>4</DocSecurity>
  <Lines>836</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 du Preez</dc:creator>
  <cp:keywords/>
  <dc:description/>
  <cp:lastModifiedBy>Michel Du Preez</cp:lastModifiedBy>
  <cp:revision>493</cp:revision>
  <dcterms:created xsi:type="dcterms:W3CDTF">2022-05-05T16:29:00Z</dcterms:created>
  <dcterms:modified xsi:type="dcterms:W3CDTF">2022-07-27T19:16:00Z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0x01010030E363CDE709CF4A8044C11C43588E3E</vt:lpwstr>
  </property>
</Properties>
</file>